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186" w:line="240" w:lineRule="auto"/>
        <w:ind w:left="7920" w:right="181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Allegato A</w:t>
      </w:r>
    </w:p>
    <w:p w:rsidR="00000000" w:rsidDel="00000000" w:rsidP="00000000" w:rsidRDefault="00000000" w:rsidRPr="00000000" w14:paraId="00000002">
      <w:pPr>
        <w:widowControl w:val="0"/>
        <w:spacing w:after="0" w:before="1" w:line="246.99999999999994" w:lineRule="auto"/>
        <w:ind w:left="5812" w:firstLine="237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before="1" w:line="246.99999999999994" w:lineRule="auto"/>
        <w:ind w:left="5812" w:firstLine="237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 Dirigente Scolastico dell’Istituto d’Istruzione Superiore “A. Righi”</w:t>
      </w:r>
    </w:p>
    <w:p w:rsidR="00000000" w:rsidDel="00000000" w:rsidP="00000000" w:rsidRDefault="00000000" w:rsidRPr="00000000" w14:paraId="00000004">
      <w:pPr>
        <w:widowControl w:val="0"/>
        <w:spacing w:after="0" w:before="1" w:line="246.99999999999994" w:lineRule="auto"/>
        <w:ind w:left="5812" w:right="17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Via Trabocchetto II tronco      </w:t>
      </w:r>
    </w:p>
    <w:p w:rsidR="00000000" w:rsidDel="00000000" w:rsidP="00000000" w:rsidRDefault="00000000" w:rsidRPr="00000000" w14:paraId="00000005">
      <w:pPr>
        <w:widowControl w:val="0"/>
        <w:spacing w:after="0" w:before="1" w:line="246.99999999999994" w:lineRule="auto"/>
        <w:ind w:left="5812" w:right="17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Reggio Calabria</w:t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177800</wp:posOffset>
                </wp:positionV>
                <wp:extent cx="6578600" cy="1409700"/>
                <wp:effectExtent b="0" l="0" r="0" t="0"/>
                <wp:wrapTopAndBottom distB="0" distT="0"/>
                <wp:docPr id="1674716457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063050" y="3081500"/>
                          <a:ext cx="6565900" cy="139700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118.99999618530273" w:line="288.0000114440918"/>
                              <w:ind w:left="143.00000190734863" w:right="148.00000190734863" w:firstLine="143.00000190734863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AVVISO DI SELEZIONE PERSONALE INTERNO PER IL CONFERIMENTO DI INCARICHI  INDIVIDUALI, AVENTI AD OGGETTO L’ATTUAZIONE DEL PIANO AZIONI DI PREVENZIONE E CONTRASTO ALLA DISPERSIONE SCOLASTICA (D.M. 170/2022)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118.99999618530273" w:line="288.0000114440918"/>
                              <w:ind w:left="143.00000190734863" w:right="148.00000190734863" w:firstLine="143.00000190734863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Linea di investimento M4C1I1.4 - Riduzione dei divari territoriali Codice avviso M4C1I1.4-2022-981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17.999999523162842" w:line="258.99999618530273"/>
                              <w:ind w:left="93.00000190734863" w:right="0" w:firstLine="93.0000019073486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CUP: I34D22003410006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177800</wp:posOffset>
                </wp:positionV>
                <wp:extent cx="6578600" cy="1409700"/>
                <wp:effectExtent b="0" l="0" r="0" t="0"/>
                <wp:wrapTopAndBottom distB="0" distT="0"/>
                <wp:docPr id="167471645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8600" cy="140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widowControl w:val="0"/>
        <w:spacing w:after="0" w:before="2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before="90" w:line="240" w:lineRule="auto"/>
        <w:ind w:left="149" w:firstLine="0"/>
        <w:rPr>
          <w:rFonts w:ascii="Times New Roman" w:cs="Times New Roman" w:eastAsia="Times New Roman" w:hAnsi="Times New Roman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DOMANDA DI PARTECIPAZIONE ALLA SELEZIONE DI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Docenti per “Azioni di prevenzione e contrasto alla dispersione scolastica” – “</w:t>
      </w:r>
      <w:r w:rsidDel="00000000" w:rsidR="00000000" w:rsidRPr="00000000">
        <w:rPr>
          <w:b w:val="1"/>
          <w:sz w:val="24"/>
          <w:szCs w:val="24"/>
          <w:rtl w:val="0"/>
        </w:rPr>
        <w:t xml:space="preserve">Percorsi formativi e laboratoriali co-curriculari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5427"/>
          <w:tab w:val="left" w:leader="none" w:pos="8974"/>
        </w:tabs>
        <w:spacing w:after="0" w:line="240" w:lineRule="auto"/>
        <w:ind w:left="14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nato/a a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before="5" w:line="240" w:lineRule="auto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leader="none" w:pos="551"/>
          <w:tab w:val="left" w:leader="none" w:pos="3550"/>
          <w:tab w:val="left" w:leader="none" w:pos="8652"/>
        </w:tabs>
        <w:spacing w:after="0" w:before="91" w:line="240" w:lineRule="auto"/>
        <w:ind w:left="14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il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CF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before="1" w:line="240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tabs>
          <w:tab w:val="left" w:leader="none" w:pos="4535"/>
          <w:tab w:val="left" w:leader="none" w:pos="5052"/>
          <w:tab w:val="left" w:leader="none" w:pos="9017"/>
        </w:tabs>
        <w:spacing w:after="0" w:before="91" w:line="240" w:lineRule="auto"/>
        <w:ind w:left="14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Residente in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via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tabs>
          <w:tab w:val="left" w:leader="none" w:pos="1189"/>
          <w:tab w:val="left" w:leader="none" w:pos="4377"/>
          <w:tab w:val="left" w:leader="none" w:pos="8981"/>
        </w:tabs>
        <w:spacing w:after="0" w:before="91" w:line="240" w:lineRule="auto"/>
        <w:ind w:left="14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n.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tel .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cell .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before="1" w:line="240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tabs>
          <w:tab w:val="left" w:leader="none" w:pos="8932"/>
        </w:tabs>
        <w:spacing w:after="0" w:before="91" w:line="240" w:lineRule="auto"/>
        <w:ind w:left="14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e.mail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tabs>
          <w:tab w:val="left" w:leader="none" w:pos="9132"/>
        </w:tabs>
        <w:spacing w:after="0" w:before="91" w:line="240" w:lineRule="auto"/>
        <w:ind w:left="14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Titolo di studio posseduto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before="1" w:line="240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tabs>
          <w:tab w:val="left" w:leader="none" w:pos="6050"/>
          <w:tab w:val="left" w:leader="none" w:pos="8920"/>
        </w:tabs>
        <w:spacing w:after="0" w:before="91" w:line="240" w:lineRule="auto"/>
        <w:ind w:left="14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Conseguito presso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before="1" w:line="240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tabs>
          <w:tab w:val="left" w:leader="none" w:pos="6669"/>
        </w:tabs>
        <w:spacing w:after="0" w:before="90" w:line="240" w:lineRule="auto"/>
        <w:ind w:left="14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attuale occupazione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avendo preso visione del Bando</w:t>
      </w:r>
    </w:p>
    <w:p w:rsidR="00000000" w:rsidDel="00000000" w:rsidP="00000000" w:rsidRDefault="00000000" w:rsidRPr="00000000" w14:paraId="00000019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before="90" w:line="240" w:lineRule="auto"/>
        <w:ind w:left="149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relativo alla Selezione di  personale per la realizzazione di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“Percorsi formativi e laboratoriali co-curriculari”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presso codesta Istituzione Scolastica,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before="4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line="240" w:lineRule="auto"/>
        <w:ind w:left="309" w:right="341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 H I E D E</w:t>
      </w:r>
    </w:p>
    <w:p w:rsidR="00000000" w:rsidDel="00000000" w:rsidP="00000000" w:rsidRDefault="00000000" w:rsidRPr="00000000" w14:paraId="0000001D">
      <w:pPr>
        <w:widowControl w:val="0"/>
        <w:spacing w:after="0" w:line="240" w:lineRule="auto"/>
        <w:ind w:left="309" w:right="341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0" w:line="240" w:lineRule="auto"/>
        <w:ind w:left="14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alla S.V. di partecipare alla Selezione in qualità di:</w:t>
      </w:r>
    </w:p>
    <w:p w:rsidR="00000000" w:rsidDel="00000000" w:rsidP="00000000" w:rsidRDefault="00000000" w:rsidRPr="00000000" w14:paraId="0000001F">
      <w:pPr>
        <w:widowControl w:val="0"/>
        <w:spacing w:after="0" w:line="240" w:lineRule="auto"/>
        <w:ind w:left="14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2"/>
        </w:numPr>
        <w:spacing w:after="0" w:line="240" w:lineRule="auto"/>
        <w:ind w:left="8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Docente interno</w:t>
      </w:r>
    </w:p>
    <w:p w:rsidR="00000000" w:rsidDel="00000000" w:rsidP="00000000" w:rsidRDefault="00000000" w:rsidRPr="00000000" w14:paraId="00000021">
      <w:pPr>
        <w:widowControl w:val="0"/>
        <w:spacing w:after="0" w:line="240" w:lineRule="auto"/>
        <w:ind w:left="86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2"/>
        </w:numPr>
        <w:spacing w:after="0" w:line="240" w:lineRule="auto"/>
        <w:ind w:left="8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Docente esterno (solo per il modulo “</w:t>
      </w:r>
      <w:r w:rsidDel="00000000" w:rsidR="00000000" w:rsidRPr="00000000">
        <w:rPr>
          <w:b w:val="1"/>
          <w:sz w:val="24"/>
          <w:szCs w:val="24"/>
          <w:rtl w:val="0"/>
        </w:rPr>
        <w:t xml:space="preserve">Indagini Strumentali nel Campo Agroalimentare”)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after="0" w:line="240" w:lineRule="auto"/>
        <w:ind w:left="86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2"/>
        </w:numPr>
        <w:spacing w:after="0" w:line="240" w:lineRule="auto"/>
        <w:ind w:left="8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Tutor</w:t>
      </w:r>
    </w:p>
    <w:p w:rsidR="00000000" w:rsidDel="00000000" w:rsidP="00000000" w:rsidRDefault="00000000" w:rsidRPr="00000000" w14:paraId="00000025">
      <w:pPr>
        <w:widowControl w:val="0"/>
        <w:spacing w:after="0" w:line="240" w:lineRule="auto"/>
        <w:ind w:left="86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0" w:line="240" w:lineRule="auto"/>
        <w:ind w:left="86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 il seguente modulo</w:t>
      </w:r>
    </w:p>
    <w:p w:rsidR="00000000" w:rsidDel="00000000" w:rsidP="00000000" w:rsidRDefault="00000000" w:rsidRPr="00000000" w14:paraId="00000027">
      <w:pPr>
        <w:widowControl w:val="0"/>
        <w:spacing w:after="0" w:line="240" w:lineRule="auto"/>
        <w:ind w:left="86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dt>
      <w:sdtPr>
        <w:lock w:val="contentLocked"/>
        <w:tag w:val="goog_rdk_0"/>
      </w:sdtPr>
      <w:sdtContent>
        <w:tbl>
          <w:tblPr>
            <w:tblStyle w:val="Table1"/>
            <w:tblW w:w="8115.0" w:type="dxa"/>
            <w:jc w:val="left"/>
            <w:tblInd w:w="1440.0" w:type="dxa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1665"/>
            <w:gridCol w:w="6450"/>
            <w:tblGridChange w:id="0">
              <w:tblGrid>
                <w:gridCol w:w="1665"/>
                <w:gridCol w:w="6450"/>
              </w:tblGrid>
            </w:tblGridChange>
          </w:tblGrid>
          <w:tr>
            <w:trPr>
              <w:cantSplit w:val="0"/>
              <w:trHeight w:val="456.37795275590554" w:hRule="atLeast"/>
              <w:tblHeader w:val="0"/>
            </w:trPr>
            <w:tc>
              <w:tcPr>
                <w:tcBorders>
                  <w:top w:color="ffffff" w:space="0" w:sz="8" w:val="single"/>
                  <w:left w:color="ffffff" w:space="0" w:sz="8" w:val="single"/>
                  <w:bottom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9">
                <w:pPr>
                  <w:widowControl w:val="0"/>
                  <w:spacing w:after="0" w:line="240" w:lineRule="auto"/>
                  <w:ind w:left="720" w:firstLine="0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top w:color="ffffff" w:space="0" w:sz="8" w:val="single"/>
                  <w:left w:color="ffffff" w:space="0" w:sz="8" w:val="single"/>
                  <w:bottom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A">
                <w:pPr>
                  <w:widowControl w:val="0"/>
                  <w:spacing w:after="0" w:line="240" w:lineRule="auto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739.8425196850394" w:hRule="atLeast"/>
              <w:tblHeader w:val="0"/>
            </w:trPr>
            <w:tc>
              <w:tcPr>
                <w:tcBorders>
                  <w:top w:color="ffffff" w:space="0" w:sz="8" w:val="single"/>
                  <w:left w:color="ffffff" w:space="0" w:sz="8" w:val="single"/>
                  <w:bottom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B">
                <w:pPr>
                  <w:widowControl w:val="0"/>
                  <w:numPr>
                    <w:ilvl w:val="0"/>
                    <w:numId w:val="1"/>
                  </w:numPr>
                  <w:spacing w:after="0" w:line="240" w:lineRule="auto"/>
                  <w:ind w:left="720" w:hanging="360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top w:color="ffffff" w:space="0" w:sz="8" w:val="single"/>
                  <w:left w:color="ffffff" w:space="0" w:sz="8" w:val="single"/>
                  <w:bottom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C">
                <w:pPr>
                  <w:widowControl w:val="0"/>
                  <w:spacing w:after="0" w:line="240" w:lineRule="auto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REMOTE TOWER: gestiamo lo spazio aereo</w:t>
                </w:r>
              </w:p>
            </w:tc>
          </w:tr>
          <w:tr>
            <w:trPr>
              <w:cantSplit w:val="0"/>
              <w:trHeight w:val="796.5354330708662" w:hRule="atLeast"/>
              <w:tblHeader w:val="0"/>
            </w:trPr>
            <w:tc>
              <w:tcPr>
                <w:tcBorders>
                  <w:top w:color="ffffff" w:space="0" w:sz="8" w:val="single"/>
                  <w:left w:color="ffffff" w:space="0" w:sz="8" w:val="single"/>
                  <w:bottom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D">
                <w:pPr>
                  <w:widowControl w:val="0"/>
                  <w:numPr>
                    <w:ilvl w:val="0"/>
                    <w:numId w:val="1"/>
                  </w:numPr>
                  <w:spacing w:after="0" w:line="240" w:lineRule="auto"/>
                  <w:ind w:left="720" w:hanging="360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top w:color="ffffff" w:space="0" w:sz="8" w:val="single"/>
                  <w:left w:color="ffffff" w:space="0" w:sz="8" w:val="single"/>
                  <w:bottom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E">
                <w:pPr>
                  <w:widowControl w:val="0"/>
                  <w:spacing w:after="0" w:line="240" w:lineRule="auto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SEARCH end RESCUE: intelligenza artificiale nell’utilizzo dei droni</w:t>
                </w:r>
              </w:p>
            </w:tc>
          </w:tr>
          <w:tr>
            <w:trPr>
              <w:cantSplit w:val="0"/>
              <w:trHeight w:val="796.5354330708662" w:hRule="atLeast"/>
              <w:tblHeader w:val="0"/>
            </w:trPr>
            <w:tc>
              <w:tcPr>
                <w:tcBorders>
                  <w:top w:color="ffffff" w:space="0" w:sz="8" w:val="single"/>
                  <w:left w:color="ffffff" w:space="0" w:sz="8" w:val="single"/>
                  <w:bottom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F">
                <w:pPr>
                  <w:widowControl w:val="0"/>
                  <w:numPr>
                    <w:ilvl w:val="0"/>
                    <w:numId w:val="1"/>
                  </w:numPr>
                  <w:spacing w:after="0" w:line="240" w:lineRule="auto"/>
                  <w:ind w:left="720" w:hanging="360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top w:color="ffffff" w:space="0" w:sz="8" w:val="single"/>
                  <w:left w:color="ffffff" w:space="0" w:sz="8" w:val="single"/>
                  <w:bottom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0">
                <w:pPr>
                  <w:pStyle w:val="Heading2"/>
                  <w:keepNext w:val="0"/>
                  <w:keepLines w:val="0"/>
                  <w:widowControl w:val="0"/>
                  <w:pBdr>
                    <w:top w:color="auto" w:space="0" w:sz="0" w:val="none"/>
                    <w:left w:color="auto" w:space="0" w:sz="0" w:val="none"/>
                    <w:bottom w:color="auto" w:space="0" w:sz="0" w:val="none"/>
                    <w:right w:color="auto" w:space="0" w:sz="0" w:val="none"/>
                    <w:between w:color="auto" w:space="0" w:sz="0" w:val="none"/>
                  </w:pBdr>
                  <w:shd w:fill="ffffff" w:val="clear"/>
                  <w:spacing w:after="0" w:before="0" w:line="264" w:lineRule="auto"/>
                  <w:rPr>
                    <w:sz w:val="24"/>
                    <w:szCs w:val="24"/>
                  </w:rPr>
                </w:pPr>
                <w:bookmarkStart w:colFirst="0" w:colLast="0" w:name="_heading=h.9zezncr36wf8" w:id="1"/>
                <w:bookmarkEnd w:id="1"/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Building Information Modeling e il ruolo dell’intelligenza artificiale</w:t>
                </w:r>
              </w:p>
            </w:tc>
          </w:tr>
          <w:tr>
            <w:trPr>
              <w:cantSplit w:val="0"/>
              <w:trHeight w:val="1476.796875" w:hRule="atLeast"/>
              <w:tblHeader w:val="0"/>
            </w:trPr>
            <w:tc>
              <w:tcPr>
                <w:tcBorders>
                  <w:top w:color="ffffff" w:space="0" w:sz="8" w:val="single"/>
                  <w:left w:color="ffffff" w:space="0" w:sz="8" w:val="single"/>
                  <w:bottom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1">
                <w:pPr>
                  <w:widowControl w:val="0"/>
                  <w:numPr>
                    <w:ilvl w:val="0"/>
                    <w:numId w:val="1"/>
                  </w:numPr>
                  <w:spacing w:after="0" w:line="240" w:lineRule="auto"/>
                  <w:ind w:left="720" w:hanging="360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top w:color="ffffff" w:space="0" w:sz="8" w:val="single"/>
                  <w:left w:color="ffffff" w:space="0" w:sz="8" w:val="single"/>
                  <w:bottom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2">
                <w:pPr>
                  <w:pStyle w:val="Heading1"/>
                  <w:keepNext w:val="0"/>
                  <w:keepLines w:val="0"/>
                  <w:widowControl w:val="0"/>
                  <w:pBdr>
                    <w:top w:color="auto" w:space="0" w:sz="0" w:val="none"/>
                    <w:left w:color="auto" w:space="0" w:sz="0" w:val="none"/>
                    <w:bottom w:color="auto" w:space="0" w:sz="0" w:val="none"/>
                    <w:right w:color="auto" w:space="0" w:sz="0" w:val="none"/>
                    <w:between w:color="auto" w:space="0" w:sz="0" w:val="none"/>
                  </w:pBdr>
                  <w:shd w:fill="ffffff" w:val="clear"/>
                  <w:spacing w:after="300" w:before="0" w:line="264" w:lineRule="auto"/>
                  <w:rPr>
                    <w:sz w:val="24"/>
                    <w:szCs w:val="24"/>
                  </w:rPr>
                </w:pPr>
                <w:bookmarkStart w:colFirst="0" w:colLast="0" w:name="_heading=h.s2cktbsfesp7" w:id="2"/>
                <w:bookmarkEnd w:id="2"/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PRODUCT DESIGNER- dalla modellazione alla stampa 3D mediante l'uso di stampanti e laser cutter 3D</w:t>
                </w:r>
              </w:p>
            </w:tc>
          </w:tr>
          <w:tr>
            <w:trPr>
              <w:cantSplit w:val="0"/>
              <w:trHeight w:val="966.6141732283467" w:hRule="atLeast"/>
              <w:tblHeader w:val="0"/>
            </w:trPr>
            <w:tc>
              <w:tcPr>
                <w:tcBorders>
                  <w:top w:color="ffffff" w:space="0" w:sz="8" w:val="single"/>
                  <w:left w:color="ffffff" w:space="0" w:sz="8" w:val="single"/>
                  <w:bottom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3">
                <w:pPr>
                  <w:widowControl w:val="0"/>
                  <w:numPr>
                    <w:ilvl w:val="0"/>
                    <w:numId w:val="1"/>
                  </w:numPr>
                  <w:spacing w:after="0" w:line="240" w:lineRule="auto"/>
                  <w:ind w:left="720" w:hanging="360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top w:color="ffffff" w:space="0" w:sz="8" w:val="single"/>
                  <w:left w:color="ffffff" w:space="0" w:sz="8" w:val="single"/>
                  <w:bottom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4">
                <w:pPr>
                  <w:widowControl w:val="0"/>
                  <w:spacing w:after="0" w:line="240" w:lineRule="auto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Indagini Strumentali nel Campo Agroalimentare</w:t>
                </w:r>
              </w:p>
            </w:tc>
          </w:tr>
          <w:tr>
            <w:trPr>
              <w:cantSplit w:val="0"/>
              <w:trHeight w:val="683.1496062992128" w:hRule="atLeast"/>
              <w:tblHeader w:val="0"/>
            </w:trPr>
            <w:tc>
              <w:tcPr>
                <w:tcBorders>
                  <w:top w:color="ffffff" w:space="0" w:sz="8" w:val="single"/>
                  <w:left w:color="ffffff" w:space="0" w:sz="8" w:val="single"/>
                  <w:bottom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5">
                <w:pPr>
                  <w:widowControl w:val="0"/>
                  <w:numPr>
                    <w:ilvl w:val="0"/>
                    <w:numId w:val="1"/>
                  </w:numPr>
                  <w:spacing w:after="0" w:line="240" w:lineRule="auto"/>
                  <w:ind w:left="720" w:hanging="360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top w:color="ffffff" w:space="0" w:sz="8" w:val="single"/>
                  <w:left w:color="ffffff" w:space="0" w:sz="8" w:val="single"/>
                  <w:bottom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6">
                <w:pPr>
                  <w:widowControl w:val="0"/>
                  <w:spacing w:after="0" w:line="240" w:lineRule="auto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BIOTECH Lab - DNA EXPERIENCE</w:t>
                </w:r>
              </w:p>
            </w:tc>
          </w:tr>
          <w:tr>
            <w:trPr>
              <w:cantSplit w:val="0"/>
              <w:trHeight w:val="1023.3070866141734" w:hRule="atLeast"/>
              <w:tblHeader w:val="0"/>
            </w:trPr>
            <w:tc>
              <w:tcPr>
                <w:tcBorders>
                  <w:top w:color="ffffff" w:space="0" w:sz="8" w:val="single"/>
                  <w:left w:color="ffffff" w:space="0" w:sz="8" w:val="single"/>
                  <w:bottom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7">
                <w:pPr>
                  <w:widowControl w:val="0"/>
                  <w:numPr>
                    <w:ilvl w:val="0"/>
                    <w:numId w:val="1"/>
                  </w:numPr>
                  <w:spacing w:after="0" w:line="240" w:lineRule="auto"/>
                  <w:ind w:left="720" w:hanging="360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top w:color="ffffff" w:space="0" w:sz="8" w:val="single"/>
                  <w:left w:color="ffffff" w:space="0" w:sz="8" w:val="single"/>
                  <w:bottom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8">
                <w:pPr>
                  <w:pStyle w:val="Heading2"/>
                  <w:keepNext w:val="0"/>
                  <w:keepLines w:val="0"/>
                  <w:widowControl w:val="0"/>
                  <w:pBdr>
                    <w:top w:color="auto" w:space="0" w:sz="0" w:val="none"/>
                    <w:left w:color="auto" w:space="0" w:sz="0" w:val="none"/>
                    <w:bottom w:color="auto" w:space="0" w:sz="0" w:val="none"/>
                    <w:right w:color="auto" w:space="0" w:sz="0" w:val="none"/>
                  </w:pBdr>
                  <w:shd w:fill="ffffff" w:val="clear"/>
                  <w:spacing w:after="160" w:before="220" w:line="264" w:lineRule="auto"/>
                  <w:rPr>
                    <w:sz w:val="24"/>
                    <w:szCs w:val="24"/>
                  </w:rPr>
                </w:pPr>
                <w:bookmarkStart w:colFirst="0" w:colLast="0" w:name="_heading=h.j3co7yp9b8cd" w:id="3"/>
                <w:bookmarkEnd w:id="3"/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Competenze di Base A, B, C... ECDL!</w:t>
                </w:r>
              </w:p>
            </w:tc>
          </w:tr>
        </w:tbl>
      </w:sdtContent>
    </w:sdt>
    <w:p w:rsidR="00000000" w:rsidDel="00000000" w:rsidP="00000000" w:rsidRDefault="00000000" w:rsidRPr="00000000" w14:paraId="00000039">
      <w:pPr>
        <w:widowControl w:val="0"/>
        <w:spacing w:after="0" w:before="33" w:line="273" w:lineRule="auto"/>
        <w:ind w:right="82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after="0" w:before="17" w:line="240" w:lineRule="auto"/>
        <w:ind w:left="14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tal fine, ai sensi degli artt. 46 e 47 del DPR n. 445/2000, consapevole che le dichiarazioni</w:t>
      </w:r>
    </w:p>
    <w:p w:rsidR="00000000" w:rsidDel="00000000" w:rsidP="00000000" w:rsidRDefault="00000000" w:rsidRPr="00000000" w14:paraId="0000003C">
      <w:pPr>
        <w:widowControl w:val="0"/>
        <w:spacing w:after="0" w:before="17" w:line="256" w:lineRule="auto"/>
        <w:ind w:left="149" w:firstLine="6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mendaci sono punite ai sensi del codice penale e delle leggi speciali in materia, secondo le disposizioni richiamate all’art. 76 del citato DPR n. 445/2000,</w:t>
      </w:r>
    </w:p>
    <w:p w:rsidR="00000000" w:rsidDel="00000000" w:rsidP="00000000" w:rsidRDefault="00000000" w:rsidRPr="00000000" w14:paraId="0000003D">
      <w:pPr>
        <w:widowControl w:val="0"/>
        <w:spacing w:after="0" w:before="17" w:line="256" w:lineRule="auto"/>
        <w:ind w:left="149" w:firstLine="6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after="0" w:line="252.00000000000003" w:lineRule="auto"/>
        <w:ind w:left="309" w:right="341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 I C H I A R A</w:t>
      </w:r>
    </w:p>
    <w:p w:rsidR="00000000" w:rsidDel="00000000" w:rsidP="00000000" w:rsidRDefault="00000000" w:rsidRPr="00000000" w14:paraId="0000003F">
      <w:pPr>
        <w:widowControl w:val="0"/>
        <w:numPr>
          <w:ilvl w:val="0"/>
          <w:numId w:val="3"/>
        </w:numPr>
        <w:tabs>
          <w:tab w:val="left" w:leader="none" w:pos="508"/>
          <w:tab w:val="left" w:leader="none" w:pos="509"/>
          <w:tab w:val="left" w:leader="none" w:pos="7879"/>
        </w:tabs>
        <w:spacing w:after="0" w:before="137" w:line="246.99999999999994" w:lineRule="auto"/>
        <w:ind w:left="509" w:right="187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non avere precedenti penali a suo carico né di essere stato condannato a seguito di procedimenti penali; (ovvero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numPr>
          <w:ilvl w:val="0"/>
          <w:numId w:val="3"/>
        </w:numPr>
        <w:tabs>
          <w:tab w:val="left" w:leader="none" w:pos="508"/>
          <w:tab w:val="left" w:leader="none" w:pos="509"/>
        </w:tabs>
        <w:spacing w:after="0" w:before="10" w:line="240" w:lineRule="auto"/>
        <w:ind w:left="509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non essere stato destituito da pubblico impiego;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numPr>
          <w:ilvl w:val="0"/>
          <w:numId w:val="3"/>
        </w:numPr>
        <w:tabs>
          <w:tab w:val="left" w:leader="none" w:pos="508"/>
          <w:tab w:val="left" w:leader="none" w:pos="509"/>
        </w:tabs>
        <w:spacing w:after="0" w:before="186" w:line="240" w:lineRule="auto"/>
        <w:ind w:left="509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non trovarsi in alcuna posizione di incompatibilità con il pubblico impiego;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numPr>
          <w:ilvl w:val="0"/>
          <w:numId w:val="3"/>
        </w:numPr>
        <w:tabs>
          <w:tab w:val="left" w:leader="none" w:pos="508"/>
          <w:tab w:val="left" w:leader="none" w:pos="509"/>
        </w:tabs>
        <w:spacing w:after="0" w:before="186" w:line="240" w:lineRule="auto"/>
        <w:ind w:left="509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essere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non essere dipendente di altre Amministrazioni pubbliche;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numPr>
          <w:ilvl w:val="0"/>
          <w:numId w:val="3"/>
        </w:numPr>
        <w:tabs>
          <w:tab w:val="left" w:leader="none" w:pos="508"/>
          <w:tab w:val="left" w:leader="none" w:pos="509"/>
        </w:tabs>
        <w:spacing w:after="0" w:before="9" w:line="240" w:lineRule="auto"/>
        <w:ind w:left="509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non essere collegato a Ditte o Società interessate alla realizzazione del progetto;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after="0" w:before="2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after="0" w:before="1" w:line="240" w:lineRule="auto"/>
        <w:ind w:left="14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Alla presente istanza allega:</w:t>
      </w:r>
    </w:p>
    <w:p w:rsidR="00000000" w:rsidDel="00000000" w:rsidP="00000000" w:rsidRDefault="00000000" w:rsidRPr="00000000" w14:paraId="00000046">
      <w:pPr>
        <w:widowControl w:val="0"/>
        <w:spacing w:after="0" w:before="17" w:line="240" w:lineRule="auto"/>
        <w:ind w:left="14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-Tabella di autovalutazione dei Titoli;</w:t>
      </w:r>
    </w:p>
    <w:p w:rsidR="00000000" w:rsidDel="00000000" w:rsidP="00000000" w:rsidRDefault="00000000" w:rsidRPr="00000000" w14:paraId="00000047">
      <w:pPr>
        <w:widowControl w:val="0"/>
        <w:numPr>
          <w:ilvl w:val="0"/>
          <w:numId w:val="3"/>
        </w:numPr>
        <w:tabs>
          <w:tab w:val="left" w:leader="none" w:pos="278"/>
        </w:tabs>
        <w:spacing w:after="0" w:before="17" w:line="240" w:lineRule="auto"/>
        <w:ind w:left="277" w:hanging="12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Curriculum Vitae in formato europeo debitamente siglato e firmato;</w:t>
      </w:r>
    </w:p>
    <w:p w:rsidR="00000000" w:rsidDel="00000000" w:rsidP="00000000" w:rsidRDefault="00000000" w:rsidRPr="00000000" w14:paraId="00000048">
      <w:pPr>
        <w:widowControl w:val="0"/>
        <w:spacing w:after="0" w:before="17" w:line="240" w:lineRule="auto"/>
        <w:ind w:left="14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-Dichiarazione di incompatibilità;</w:t>
      </w:r>
    </w:p>
    <w:p w:rsidR="00000000" w:rsidDel="00000000" w:rsidP="00000000" w:rsidRDefault="00000000" w:rsidRPr="00000000" w14:paraId="00000049">
      <w:pPr>
        <w:widowControl w:val="0"/>
        <w:numPr>
          <w:ilvl w:val="0"/>
          <w:numId w:val="3"/>
        </w:numPr>
        <w:tabs>
          <w:tab w:val="left" w:leader="none" w:pos="278"/>
        </w:tabs>
        <w:spacing w:after="0" w:before="17" w:line="240" w:lineRule="auto"/>
        <w:ind w:left="277" w:hanging="12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Fotocopia documento di identità in corso di validità e codice fiscale, debitamente firmata.</w:t>
      </w:r>
    </w:p>
    <w:p w:rsidR="00000000" w:rsidDel="00000000" w:rsidP="00000000" w:rsidRDefault="00000000" w:rsidRPr="00000000" w14:paraId="0000004A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after="0" w:before="6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tabs>
          <w:tab w:val="left" w:leader="none" w:pos="4077"/>
          <w:tab w:val="left" w:leader="none" w:pos="5458"/>
        </w:tabs>
        <w:spacing w:after="0" w:before="91" w:line="240" w:lineRule="auto"/>
        <w:ind w:left="14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IL DICHIARANTE</w:t>
      </w:r>
    </w:p>
    <w:p w:rsidR="00000000" w:rsidDel="00000000" w:rsidP="00000000" w:rsidRDefault="00000000" w:rsidRPr="00000000" w14:paraId="0000004D">
      <w:pPr>
        <w:widowControl w:val="0"/>
        <w:spacing w:after="0" w:before="8" w:line="240" w:lineRule="auto"/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2794000</wp:posOffset>
                </wp:positionH>
                <wp:positionV relativeFrom="paragraph">
                  <wp:posOffset>228600</wp:posOffset>
                </wp:positionV>
                <wp:extent cx="1884680" cy="12700"/>
                <wp:effectExtent b="0" l="0" r="0" t="0"/>
                <wp:wrapTopAndBottom distB="0" distT="0"/>
                <wp:docPr id="167471645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403660" y="3779365"/>
                          <a:ext cx="1884680" cy="1270"/>
                        </a:xfrm>
                        <a:custGeom>
                          <a:rect b="b" l="l" r="r" t="t"/>
                          <a:pathLst>
                            <a:path extrusionOk="0" h="120000" w="2968">
                              <a:moveTo>
                                <a:pt x="0" y="0"/>
                              </a:moveTo>
                              <a:lnTo>
                                <a:pt x="2968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2794000</wp:posOffset>
                </wp:positionH>
                <wp:positionV relativeFrom="paragraph">
                  <wp:posOffset>228600</wp:posOffset>
                </wp:positionV>
                <wp:extent cx="1884680" cy="12700"/>
                <wp:effectExtent b="0" l="0" r="0" t="0"/>
                <wp:wrapTopAndBottom distB="0" distT="0"/>
                <wp:docPr id="167471645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46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E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after="0" w:before="7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after="0" w:line="240" w:lineRule="auto"/>
        <w:ind w:left="1852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==================================================</w:t>
      </w:r>
    </w:p>
    <w:p w:rsidR="00000000" w:rsidDel="00000000" w:rsidP="00000000" w:rsidRDefault="00000000" w:rsidRPr="00000000" w14:paraId="00000054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after="0" w:before="5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tabs>
          <w:tab w:val="left" w:leader="none" w:pos="7775"/>
        </w:tabs>
        <w:spacing w:after="0" w:line="252.00000000000003" w:lineRule="auto"/>
        <w:ind w:left="149" w:right="18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esprime il proprio consenso affinché i dati forniti possano essere trattati nel rispetto del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D.Lgs 196 del 30/06/2003 e del GDPR N.2016/679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per gli adempimenti connessi alla presente procedura.</w:t>
      </w:r>
    </w:p>
    <w:p w:rsidR="00000000" w:rsidDel="00000000" w:rsidP="00000000" w:rsidRDefault="00000000" w:rsidRPr="00000000" w14:paraId="00000057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after="0" w:before="5" w:line="240" w:lineRule="auto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tabs>
          <w:tab w:val="left" w:leader="none" w:pos="4077"/>
          <w:tab w:val="left" w:leader="none" w:pos="5963"/>
        </w:tabs>
        <w:spacing w:after="0" w:before="91" w:line="240" w:lineRule="auto"/>
        <w:ind w:left="14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IL DICHIARANTE</w:t>
      </w:r>
    </w:p>
    <w:p w:rsidR="00000000" w:rsidDel="00000000" w:rsidP="00000000" w:rsidRDefault="00000000" w:rsidRPr="00000000" w14:paraId="0000005A">
      <w:pPr>
        <w:widowControl w:val="0"/>
        <w:spacing w:after="0" w:before="8" w:line="240" w:lineRule="auto"/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3352800</wp:posOffset>
                </wp:positionH>
                <wp:positionV relativeFrom="paragraph">
                  <wp:posOffset>228600</wp:posOffset>
                </wp:positionV>
                <wp:extent cx="1815465" cy="12700"/>
                <wp:effectExtent b="0" l="0" r="0" t="0"/>
                <wp:wrapTopAndBottom distB="0" distT="0"/>
                <wp:docPr id="1674716458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438268" y="3779365"/>
                          <a:ext cx="1815465" cy="1270"/>
                        </a:xfrm>
                        <a:custGeom>
                          <a:rect b="b" l="l" r="r" t="t"/>
                          <a:pathLst>
                            <a:path extrusionOk="0" h="120000" w="2859">
                              <a:moveTo>
                                <a:pt x="0" y="0"/>
                              </a:moveTo>
                              <a:lnTo>
                                <a:pt x="2858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3352800</wp:posOffset>
                </wp:positionH>
                <wp:positionV relativeFrom="paragraph">
                  <wp:posOffset>228600</wp:posOffset>
                </wp:positionV>
                <wp:extent cx="1815465" cy="12700"/>
                <wp:effectExtent b="0" l="0" r="0" t="0"/>
                <wp:wrapTopAndBottom distB="0" distT="0"/>
                <wp:docPr id="167471645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54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after="0" w:line="273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after="0" w:line="273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after="0" w:line="273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pacing w:after="0" w:line="273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after="0" w:line="273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after="0" w:line="273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after="0" w:line="273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after="0" w:line="273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after="0" w:line="273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after="0" w:line="273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after="0" w:before="8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6838" w:w="11906" w:orient="portrait"/>
      <w:pgMar w:bottom="1134" w:top="212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720090</wp:posOffset>
              </wp:positionH>
              <wp:positionV relativeFrom="page">
                <wp:posOffset>448944</wp:posOffset>
              </wp:positionV>
              <wp:extent cx="6498590" cy="981075"/>
              <wp:effectExtent b="0" l="0" r="0" t="0"/>
              <wp:wrapNone/>
              <wp:docPr id="167471645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96050" y="3289450"/>
                        <a:ext cx="6498590" cy="981075"/>
                        <a:chOff x="2096050" y="3289450"/>
                        <a:chExt cx="6498625" cy="981100"/>
                      </a:xfrm>
                    </wpg:grpSpPr>
                    <wpg:grpSp>
                      <wpg:cNvGrpSpPr/>
                      <wpg:grpSpPr>
                        <a:xfrm>
                          <a:off x="2096070" y="3289463"/>
                          <a:ext cx="6498590" cy="981075"/>
                          <a:chOff x="694" y="183"/>
                          <a:chExt cx="10234" cy="154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695" y="183"/>
                            <a:ext cx="10225" cy="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694" y="183"/>
                            <a:ext cx="10234" cy="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5689" y="1173"/>
                            <a:ext cx="420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720090</wp:posOffset>
              </wp:positionH>
              <wp:positionV relativeFrom="page">
                <wp:posOffset>448944</wp:posOffset>
              </wp:positionV>
              <wp:extent cx="6498590" cy="981075"/>
              <wp:effectExtent b="0" l="0" r="0" t="0"/>
              <wp:wrapNone/>
              <wp:docPr id="167471645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98590" cy="9810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869" w:hanging="359.99999999999994"/>
      </w:pPr>
      <w:rPr>
        <w:rFonts w:ascii="Courier New" w:cs="Courier New" w:eastAsia="Courier New" w:hAnsi="Courier New"/>
      </w:rPr>
    </w:lvl>
    <w:lvl w:ilvl="1">
      <w:start w:val="1"/>
      <w:numFmt w:val="bullet"/>
      <w:lvlText w:val="●"/>
      <w:lvlJc w:val="left"/>
      <w:pPr>
        <w:ind w:left="158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●"/>
      <w:lvlJc w:val="left"/>
      <w:pPr>
        <w:ind w:left="230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2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74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●"/>
      <w:lvlJc w:val="left"/>
      <w:pPr>
        <w:ind w:left="446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8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90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●"/>
      <w:lvlJc w:val="left"/>
      <w:pPr>
        <w:ind w:left="6629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0"/>
      <w:numFmt w:val="bullet"/>
      <w:lvlText w:val="-"/>
      <w:lvlJc w:val="left"/>
      <w:pPr>
        <w:ind w:left="509" w:hanging="360"/>
      </w:pPr>
      <w:rPr/>
    </w:lvl>
    <w:lvl w:ilvl="1">
      <w:start w:val="0"/>
      <w:numFmt w:val="bullet"/>
      <w:lvlText w:val="•"/>
      <w:lvlJc w:val="left"/>
      <w:pPr>
        <w:ind w:left="1518" w:hanging="360"/>
      </w:pPr>
      <w:rPr/>
    </w:lvl>
    <w:lvl w:ilvl="2">
      <w:start w:val="0"/>
      <w:numFmt w:val="bullet"/>
      <w:lvlText w:val="•"/>
      <w:lvlJc w:val="left"/>
      <w:pPr>
        <w:ind w:left="2536" w:hanging="360"/>
      </w:pPr>
      <w:rPr/>
    </w:lvl>
    <w:lvl w:ilvl="3">
      <w:start w:val="0"/>
      <w:numFmt w:val="bullet"/>
      <w:lvlText w:val="•"/>
      <w:lvlJc w:val="left"/>
      <w:pPr>
        <w:ind w:left="3554" w:hanging="360"/>
      </w:pPr>
      <w:rPr/>
    </w:lvl>
    <w:lvl w:ilvl="4">
      <w:start w:val="0"/>
      <w:numFmt w:val="bullet"/>
      <w:lvlText w:val="•"/>
      <w:lvlJc w:val="left"/>
      <w:pPr>
        <w:ind w:left="4572" w:hanging="360"/>
      </w:pPr>
      <w:rPr/>
    </w:lvl>
    <w:lvl w:ilvl="5">
      <w:start w:val="0"/>
      <w:numFmt w:val="bullet"/>
      <w:lvlText w:val="•"/>
      <w:lvlJc w:val="left"/>
      <w:pPr>
        <w:ind w:left="5590" w:hanging="360"/>
      </w:pPr>
      <w:rPr/>
    </w:lvl>
    <w:lvl w:ilvl="6">
      <w:start w:val="0"/>
      <w:numFmt w:val="bullet"/>
      <w:lvlText w:val="•"/>
      <w:lvlJc w:val="left"/>
      <w:pPr>
        <w:ind w:left="6608" w:hanging="360"/>
      </w:pPr>
      <w:rPr/>
    </w:lvl>
    <w:lvl w:ilvl="7">
      <w:start w:val="0"/>
      <w:numFmt w:val="bullet"/>
      <w:lvlText w:val="•"/>
      <w:lvlJc w:val="left"/>
      <w:pPr>
        <w:ind w:left="7626" w:hanging="360"/>
      </w:pPr>
      <w:rPr/>
    </w:lvl>
    <w:lvl w:ilvl="8">
      <w:start w:val="0"/>
      <w:numFmt w:val="bullet"/>
      <w:lvlText w:val="•"/>
      <w:lvlJc w:val="left"/>
      <w:pPr>
        <w:ind w:left="8644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5A39CB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5A39CB"/>
  </w:style>
  <w:style w:type="paragraph" w:styleId="Pidipagina">
    <w:name w:val="footer"/>
    <w:basedOn w:val="Normale"/>
    <w:link w:val="PidipaginaCarattere"/>
    <w:uiPriority w:val="99"/>
    <w:unhideWhenUsed w:val="1"/>
    <w:rsid w:val="005A39CB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5A39CB"/>
  </w:style>
  <w:style w:type="paragraph" w:styleId="Paragrafoelenco">
    <w:name w:val="List Paragraph"/>
    <w:basedOn w:val="Normale"/>
    <w:uiPriority w:val="34"/>
    <w:qFormat w:val="1"/>
    <w:rsid w:val="005A39C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jpg"/><Relationship Id="rId2" Type="http://schemas.openxmlformats.org/officeDocument/2006/relationships/image" Target="media/image5.jp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wmTxxRWXA96nKkKMDL6+h+9aWg==">CgMxLjAaHwoBMBIaChgICVIUChJ0YWJsZS5pbXlubWE1bHhxNmUyCGguZ2pkZ3hzMg5oLjl6ZXpuY3IzNndmODIOaC5zMmNrdGJzZmVzcDcyDmguajNjbzd5cDliOGNkOAByITFpZkpZYy1YRGdvMDg4N3F0TGctNDlNa1FFa1AwajhjRQ==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2024-03-04T15:00:00Z</dcterms:created>
  <dc:creator>Dario Mafrica</dc:creator>
</cp:coreProperties>
</file>