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C" w14:textId="2DC42FBF" w:rsidR="00647DD1" w:rsidRDefault="006020C0" w:rsidP="006A67FB">
      <w:pPr>
        <w:jc w:val="right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Ai </w:t>
      </w:r>
      <w:r w:rsidR="00077D6F">
        <w:rPr>
          <w:sz w:val="22"/>
          <w:szCs w:val="22"/>
        </w:rPr>
        <w:t xml:space="preserve">DOCENTI </w:t>
      </w:r>
      <w:r>
        <w:rPr>
          <w:sz w:val="22"/>
          <w:szCs w:val="22"/>
        </w:rPr>
        <w:t>cl</w:t>
      </w:r>
      <w:r w:rsidR="00077D6F">
        <w:rPr>
          <w:sz w:val="22"/>
          <w:szCs w:val="22"/>
        </w:rPr>
        <w:t xml:space="preserve">assi </w:t>
      </w:r>
      <w:r w:rsidR="008B0712">
        <w:rPr>
          <w:sz w:val="22"/>
          <w:szCs w:val="22"/>
        </w:rPr>
        <w:t>terze</w:t>
      </w:r>
      <w:r w:rsidR="00077D6F">
        <w:rPr>
          <w:sz w:val="22"/>
          <w:szCs w:val="22"/>
        </w:rPr>
        <w:t xml:space="preserve"> indirizzo </w:t>
      </w:r>
      <w:r w:rsidR="00667894">
        <w:rPr>
          <w:sz w:val="22"/>
          <w:szCs w:val="22"/>
        </w:rPr>
        <w:t>TL</w:t>
      </w:r>
    </w:p>
    <w:p w14:paraId="3D65E1ED" w14:textId="104A281F" w:rsidR="00077D6F" w:rsidRDefault="00077D6F" w:rsidP="006678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STUDENTI classi </w:t>
      </w:r>
      <w:r w:rsidR="008B0712">
        <w:rPr>
          <w:sz w:val="22"/>
          <w:szCs w:val="22"/>
        </w:rPr>
        <w:t>terze</w:t>
      </w:r>
      <w:r w:rsidR="00667894">
        <w:rPr>
          <w:sz w:val="22"/>
          <w:szCs w:val="22"/>
        </w:rPr>
        <w:t xml:space="preserve"> indirizzo TL</w:t>
      </w:r>
    </w:p>
    <w:p w14:paraId="4404B502" w14:textId="1FFA7063" w:rsidR="00077D6F" w:rsidRDefault="00077D6F" w:rsidP="00077D6F">
      <w:pPr>
        <w:ind w:left="6096"/>
        <w:jc w:val="right"/>
        <w:rPr>
          <w:sz w:val="22"/>
          <w:szCs w:val="22"/>
        </w:rPr>
      </w:pPr>
      <w:r>
        <w:t xml:space="preserve">Coordinatori/Tutor interno </w:t>
      </w:r>
      <w:r>
        <w:rPr>
          <w:sz w:val="22"/>
          <w:szCs w:val="22"/>
        </w:rPr>
        <w:t xml:space="preserve">classi </w:t>
      </w:r>
    </w:p>
    <w:p w14:paraId="59032D90" w14:textId="77777777" w:rsidR="00077D6F" w:rsidRDefault="00077D6F" w:rsidP="00077D6F">
      <w:pPr>
        <w:jc w:val="right"/>
      </w:pPr>
      <w:r>
        <w:t>p.c. Gruppo PCTO</w:t>
      </w:r>
    </w:p>
    <w:p w14:paraId="5B6D633F" w14:textId="77777777" w:rsidR="00077D6F" w:rsidRDefault="00077D6F" w:rsidP="00077D6F">
      <w:pPr>
        <w:jc w:val="right"/>
      </w:pPr>
      <w:r>
        <w:t xml:space="preserve">p.c. ai GENITORI </w:t>
      </w:r>
    </w:p>
    <w:p w14:paraId="2AA73DB1" w14:textId="77777777" w:rsidR="00077D6F" w:rsidRDefault="00077D6F" w:rsidP="00077D6F">
      <w:pPr>
        <w:jc w:val="right"/>
      </w:pPr>
      <w:r>
        <w:t xml:space="preserve">p.c. Segreteria didattica </w:t>
      </w:r>
    </w:p>
    <w:p w14:paraId="1F90489C" w14:textId="0E854B52" w:rsidR="00077D6F" w:rsidRDefault="00077D6F" w:rsidP="00077D6F">
      <w:pPr>
        <w:jc w:val="right"/>
      </w:pPr>
      <w:r>
        <w:t>sito web d’Istituto</w:t>
      </w:r>
    </w:p>
    <w:p w14:paraId="32D06D52" w14:textId="77777777" w:rsidR="00295D96" w:rsidRDefault="00295D96" w:rsidP="00077D6F">
      <w:pPr>
        <w:ind w:left="7371"/>
        <w:jc w:val="both"/>
        <w:rPr>
          <w:sz w:val="22"/>
          <w:szCs w:val="22"/>
        </w:rPr>
      </w:pPr>
    </w:p>
    <w:p w14:paraId="4857D57F" w14:textId="77777777" w:rsidR="00295D96" w:rsidRDefault="00295D96" w:rsidP="00077D6F">
      <w:pPr>
        <w:ind w:left="7371"/>
        <w:jc w:val="both"/>
        <w:rPr>
          <w:sz w:val="22"/>
          <w:szCs w:val="22"/>
        </w:rPr>
      </w:pPr>
    </w:p>
    <w:p w14:paraId="0000000D" w14:textId="00FEC1A7" w:rsidR="00647DD1" w:rsidRDefault="006020C0" w:rsidP="00077D6F">
      <w:pPr>
        <w:ind w:left="7371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24C6CBC5" w14:textId="7B14BD8C" w:rsidR="00077D6F" w:rsidRPr="00077D6F" w:rsidRDefault="00077D6F" w:rsidP="00077D6F">
      <w:pPr>
        <w:rPr>
          <w:b/>
          <w:bCs/>
        </w:rPr>
      </w:pPr>
      <w:r w:rsidRPr="00077D6F">
        <w:rPr>
          <w:b/>
          <w:bCs/>
        </w:rPr>
        <w:t xml:space="preserve">OGGETTO: Percorso per le competenze trasversali e per l’orientamento (PCTO) – Avvio classi </w:t>
      </w:r>
      <w:r w:rsidR="00667894">
        <w:rPr>
          <w:b/>
          <w:bCs/>
        </w:rPr>
        <w:t>III D</w:t>
      </w:r>
      <w:r w:rsidR="00295D96">
        <w:rPr>
          <w:b/>
          <w:bCs/>
        </w:rPr>
        <w:t xml:space="preserve"> </w:t>
      </w:r>
      <w:r w:rsidRPr="00077D6F">
        <w:rPr>
          <w:b/>
          <w:bCs/>
        </w:rPr>
        <w:t xml:space="preserve">e </w:t>
      </w:r>
      <w:r w:rsidR="00667894">
        <w:rPr>
          <w:b/>
          <w:bCs/>
        </w:rPr>
        <w:t>III E</w:t>
      </w:r>
      <w:r w:rsidR="008B0712">
        <w:rPr>
          <w:b/>
          <w:bCs/>
        </w:rPr>
        <w:t>, III F</w:t>
      </w:r>
      <w:r w:rsidR="00295D96">
        <w:rPr>
          <w:b/>
          <w:bCs/>
        </w:rPr>
        <w:t xml:space="preserve"> </w:t>
      </w:r>
      <w:r w:rsidRPr="00077D6F">
        <w:rPr>
          <w:b/>
          <w:bCs/>
        </w:rPr>
        <w:t xml:space="preserve">indirizzo </w:t>
      </w:r>
      <w:r w:rsidR="00667894">
        <w:rPr>
          <w:b/>
          <w:bCs/>
        </w:rPr>
        <w:t>Trasporti e Logistica</w:t>
      </w:r>
    </w:p>
    <w:p w14:paraId="43CA76B3" w14:textId="173256E9" w:rsidR="006C0ACB" w:rsidRDefault="002E3977" w:rsidP="00CE7A06">
      <w:pPr>
        <w:pStyle w:val="NormaleWeb"/>
        <w:shd w:val="clear" w:color="auto" w:fill="FFFFFF"/>
        <w:spacing w:after="360"/>
        <w:textAlignment w:val="baseline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 xml:space="preserve">Si informano i docenti e gli alunni delle classi in indirizzo, che </w:t>
      </w:r>
      <w:r w:rsidR="006C0ACB">
        <w:rPr>
          <w:rFonts w:ascii="Source Sans Pro" w:hAnsi="Source Sans Pro"/>
          <w:color w:val="404040"/>
        </w:rPr>
        <w:t xml:space="preserve">da </w:t>
      </w:r>
      <w:r w:rsidR="00667894">
        <w:rPr>
          <w:rFonts w:ascii="Source Sans Pro" w:hAnsi="Source Sans Pro"/>
          <w:b/>
          <w:bCs/>
          <w:color w:val="404040"/>
        </w:rPr>
        <w:t xml:space="preserve">giovedì </w:t>
      </w:r>
      <w:r w:rsidR="006C0ACB">
        <w:rPr>
          <w:rFonts w:ascii="Source Sans Pro" w:hAnsi="Source Sans Pro"/>
          <w:b/>
          <w:bCs/>
          <w:color w:val="404040"/>
        </w:rPr>
        <w:t>17</w:t>
      </w:r>
      <w:r w:rsidR="00295D96">
        <w:rPr>
          <w:rFonts w:ascii="Source Sans Pro" w:hAnsi="Source Sans Pro"/>
          <w:b/>
          <w:bCs/>
          <w:color w:val="404040"/>
        </w:rPr>
        <w:t xml:space="preserve"> </w:t>
      </w:r>
      <w:r w:rsidR="006C0ACB">
        <w:rPr>
          <w:rFonts w:ascii="Source Sans Pro" w:hAnsi="Source Sans Pro"/>
          <w:b/>
          <w:bCs/>
          <w:color w:val="404040"/>
        </w:rPr>
        <w:t>novembre</w:t>
      </w:r>
      <w:r w:rsidRPr="00CE7A06">
        <w:rPr>
          <w:rFonts w:ascii="Source Sans Pro" w:hAnsi="Source Sans Pro"/>
          <w:b/>
          <w:bCs/>
          <w:color w:val="404040"/>
        </w:rPr>
        <w:t xml:space="preserve"> 202</w:t>
      </w:r>
      <w:r w:rsidR="006C0ACB">
        <w:rPr>
          <w:rFonts w:ascii="Source Sans Pro" w:hAnsi="Source Sans Pro"/>
          <w:b/>
          <w:bCs/>
          <w:color w:val="404040"/>
        </w:rPr>
        <w:t>2</w:t>
      </w:r>
      <w:r>
        <w:rPr>
          <w:rFonts w:ascii="Source Sans Pro" w:hAnsi="Source Sans Pro"/>
          <w:color w:val="404040"/>
        </w:rPr>
        <w:t xml:space="preserve"> prenderà avvio l’attività del percorso in oggetto con </w:t>
      </w:r>
      <w:r w:rsidR="00FB4F19">
        <w:rPr>
          <w:rFonts w:ascii="Source Sans Pro" w:hAnsi="Source Sans Pro"/>
          <w:color w:val="404040"/>
        </w:rPr>
        <w:t xml:space="preserve">educazione-digitale- </w:t>
      </w:r>
      <w:r w:rsidR="00B74338">
        <w:rPr>
          <w:rFonts w:ascii="Helvetica" w:hAnsi="Helvetica"/>
          <w:color w:val="777777"/>
          <w:shd w:val="clear" w:color="auto" w:fill="FFFFFF"/>
        </w:rPr>
        <w:t>Sportello Energia</w:t>
      </w:r>
    </w:p>
    <w:p w14:paraId="179651DC" w14:textId="4AE3B94F" w:rsidR="00295D96" w:rsidRDefault="00295D96" w:rsidP="00CE7A06">
      <w:pPr>
        <w:pStyle w:val="NormaleWeb"/>
        <w:shd w:val="clear" w:color="auto" w:fill="FFFFFF"/>
        <w:spacing w:after="360"/>
        <w:textAlignment w:val="baseline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 xml:space="preserve">Si specifica che la attività verrà svolta </w:t>
      </w:r>
      <w:r w:rsidR="008B0712">
        <w:rPr>
          <w:rFonts w:ascii="Source Sans Pro" w:hAnsi="Source Sans Pro"/>
          <w:color w:val="404040"/>
        </w:rPr>
        <w:t xml:space="preserve">presso i laboratori della scuola nella data </w:t>
      </w:r>
      <w:proofErr w:type="gramStart"/>
      <w:r w:rsidR="008B0712">
        <w:rPr>
          <w:rFonts w:ascii="Source Sans Pro" w:hAnsi="Source Sans Pro"/>
          <w:color w:val="404040"/>
        </w:rPr>
        <w:t xml:space="preserve">del </w:t>
      </w:r>
      <w:r w:rsidR="00A675B0">
        <w:rPr>
          <w:rFonts w:ascii="Source Sans Pro" w:hAnsi="Source Sans Pro"/>
          <w:color w:val="404040"/>
        </w:rPr>
        <w:t xml:space="preserve"> </w:t>
      </w:r>
      <w:r w:rsidR="00667894">
        <w:rPr>
          <w:rFonts w:ascii="Source Sans Pro" w:hAnsi="Source Sans Pro"/>
          <w:color w:val="404040"/>
        </w:rPr>
        <w:t>1</w:t>
      </w:r>
      <w:r w:rsidR="008B0712">
        <w:rPr>
          <w:rFonts w:ascii="Source Sans Pro" w:hAnsi="Source Sans Pro"/>
          <w:color w:val="404040"/>
        </w:rPr>
        <w:t>7</w:t>
      </w:r>
      <w:proofErr w:type="gramEnd"/>
      <w:r w:rsidR="00A675B0">
        <w:rPr>
          <w:rFonts w:ascii="Source Sans Pro" w:hAnsi="Source Sans Pro"/>
          <w:color w:val="404040"/>
        </w:rPr>
        <w:t xml:space="preserve"> </w:t>
      </w:r>
      <w:r w:rsidR="008B0712">
        <w:rPr>
          <w:rFonts w:ascii="Source Sans Pro" w:hAnsi="Source Sans Pro"/>
          <w:color w:val="404040"/>
        </w:rPr>
        <w:t>novembre</w:t>
      </w:r>
      <w:r w:rsidR="00A675B0">
        <w:rPr>
          <w:rFonts w:ascii="Source Sans Pro" w:hAnsi="Source Sans Pro"/>
          <w:color w:val="404040"/>
        </w:rPr>
        <w:t xml:space="preserve"> e verrà conclusa </w:t>
      </w:r>
      <w:r>
        <w:rPr>
          <w:rFonts w:ascii="Source Sans Pro" w:hAnsi="Source Sans Pro"/>
          <w:color w:val="404040"/>
        </w:rPr>
        <w:t>autonomamente dagli studenti con la supervisione dei tutor</w:t>
      </w:r>
      <w:r w:rsidR="00A675B0">
        <w:rPr>
          <w:rFonts w:ascii="Source Sans Pro" w:hAnsi="Source Sans Pro"/>
          <w:color w:val="404040"/>
        </w:rPr>
        <w:t xml:space="preserve"> entro </w:t>
      </w:r>
      <w:r w:rsidR="008B0712">
        <w:rPr>
          <w:rFonts w:ascii="Source Sans Pro" w:hAnsi="Source Sans Pro"/>
          <w:color w:val="404040"/>
        </w:rPr>
        <w:t>giovedì 22 dicembre</w:t>
      </w:r>
      <w:r>
        <w:rPr>
          <w:rFonts w:ascii="Source Sans Pro" w:hAnsi="Source Sans Pro"/>
          <w:color w:val="404040"/>
        </w:rPr>
        <w:t xml:space="preserve">.  </w:t>
      </w:r>
    </w:p>
    <w:p w14:paraId="7FE7F85F" w14:textId="77777777" w:rsidR="00667894" w:rsidRPr="00064726" w:rsidRDefault="00667894" w:rsidP="00667894">
      <w:pPr>
        <w:pStyle w:val="Paragrafoelenco"/>
        <w:numPr>
          <w:ilvl w:val="0"/>
          <w:numId w:val="8"/>
        </w:numPr>
        <w:rPr>
          <w:rFonts w:ascii="Source Sans Pro" w:hAnsi="Source Sans Pro"/>
          <w:color w:val="404040"/>
        </w:rPr>
      </w:pPr>
      <w:r w:rsidRPr="00064726">
        <w:rPr>
          <w:rFonts w:ascii="Source Sans Pro" w:hAnsi="Source Sans Pro"/>
          <w:b/>
          <w:bCs/>
          <w:color w:val="404040"/>
        </w:rPr>
        <w:t xml:space="preserve">Titolo: </w:t>
      </w:r>
      <w:r w:rsidRPr="00064726">
        <w:rPr>
          <w:rFonts w:ascii="Helvetica" w:hAnsi="Helvetica"/>
          <w:color w:val="777777"/>
          <w:shd w:val="clear" w:color="auto" w:fill="FFFFFF"/>
        </w:rPr>
        <w:t>#</w:t>
      </w:r>
      <w:r w:rsidRPr="00064726">
        <w:rPr>
          <w:rFonts w:ascii="Source Sans Pro" w:hAnsi="Source Sans Pro"/>
          <w:color w:val="404040"/>
        </w:rPr>
        <w:t>YouthEmpowered</w:t>
      </w:r>
    </w:p>
    <w:p w14:paraId="0130511F" w14:textId="77777777" w:rsidR="00667894" w:rsidRPr="00064726" w:rsidRDefault="00667894" w:rsidP="00667894">
      <w:pPr>
        <w:pStyle w:val="Paragrafoelenco"/>
        <w:numPr>
          <w:ilvl w:val="0"/>
          <w:numId w:val="8"/>
        </w:numPr>
        <w:jc w:val="both"/>
        <w:rPr>
          <w:rFonts w:ascii="Source Sans Pro" w:eastAsia="Times New Roman" w:hAnsi="Source Sans Pro" w:cs="Times New Roman"/>
          <w:color w:val="404040"/>
          <w:lang w:bidi="ar-SA"/>
        </w:rPr>
      </w:pPr>
      <w:r w:rsidRPr="00064726">
        <w:rPr>
          <w:rFonts w:ascii="Source Sans Pro" w:hAnsi="Source Sans Pro"/>
          <w:b/>
          <w:bCs/>
          <w:color w:val="404040"/>
        </w:rPr>
        <w:t>Traiettoria tematica</w:t>
      </w:r>
      <w:r w:rsidRPr="00064726">
        <w:rPr>
          <w:rFonts w:ascii="Source Sans Pro" w:hAnsi="Source Sans Pro"/>
          <w:color w:val="404040"/>
        </w:rPr>
        <w:t>:</w:t>
      </w:r>
      <w:r w:rsidRPr="00064726">
        <w:rPr>
          <w:rFonts w:ascii="Source Sans Pro" w:hAnsi="Source Sans Pro" w:hint="eastAsia"/>
          <w:color w:val="404040"/>
        </w:rPr>
        <w:t xml:space="preserve"> </w:t>
      </w:r>
      <w:r w:rsidRPr="00064726">
        <w:rPr>
          <w:rFonts w:ascii="Source Sans Pro" w:eastAsia="Times New Roman" w:hAnsi="Source Sans Pro" w:cs="Times New Roman"/>
          <w:color w:val="404040"/>
          <w:lang w:bidi="ar-SA"/>
        </w:rPr>
        <w:t xml:space="preserve">iniziativa dedicata ai giovani per supportarli nella conoscenza delle proprie attitudini e nell’acquisizione di competenze necessarie per il mondo del lavoro, attraverso la testimonianza e l’esperienza dei dipendenti dell’azienda Coca-Cola HBC Italia e di società partner. </w:t>
      </w:r>
    </w:p>
    <w:p w14:paraId="35A4C870" w14:textId="77777777" w:rsidR="00667894" w:rsidRPr="00064726" w:rsidRDefault="00667894" w:rsidP="00667894">
      <w:pPr>
        <w:pStyle w:val="Paragrafoelenco"/>
        <w:numPr>
          <w:ilvl w:val="0"/>
          <w:numId w:val="8"/>
        </w:numPr>
        <w:jc w:val="both"/>
        <w:rPr>
          <w:rFonts w:ascii="Source Sans Pro" w:eastAsia="Times New Roman" w:hAnsi="Source Sans Pro" w:cs="Times New Roman"/>
          <w:color w:val="404040"/>
          <w:lang w:bidi="ar-SA"/>
        </w:rPr>
      </w:pPr>
      <w:r w:rsidRPr="00064726">
        <w:rPr>
          <w:rFonts w:ascii="Source Sans Pro" w:hAnsi="Source Sans Pro"/>
          <w:b/>
          <w:bCs/>
          <w:color w:val="404040"/>
        </w:rPr>
        <w:t>Durata</w:t>
      </w:r>
      <w:r w:rsidRPr="00064726">
        <w:rPr>
          <w:rFonts w:ascii="Source Sans Pro" w:hAnsi="Source Sans Pro"/>
          <w:color w:val="404040"/>
        </w:rPr>
        <w:t>: n. 25 ore di lezione in e-learning.</w:t>
      </w:r>
    </w:p>
    <w:p w14:paraId="0DAA30AE" w14:textId="77777777" w:rsidR="00667894" w:rsidRPr="00064726" w:rsidRDefault="00667894" w:rsidP="00667894">
      <w:pPr>
        <w:pStyle w:val="Paragrafoelenco"/>
        <w:numPr>
          <w:ilvl w:val="0"/>
          <w:numId w:val="8"/>
        </w:numPr>
        <w:jc w:val="both"/>
        <w:rPr>
          <w:rFonts w:ascii="Source Sans Pro" w:eastAsia="Times New Roman" w:hAnsi="Source Sans Pro" w:cs="Times New Roman"/>
          <w:color w:val="404040"/>
          <w:lang w:bidi="ar-SA"/>
        </w:rPr>
      </w:pPr>
      <w:r w:rsidRPr="00064726">
        <w:rPr>
          <w:rFonts w:ascii="Source Sans Pro" w:hAnsi="Source Sans Pro"/>
          <w:b/>
          <w:bCs/>
          <w:color w:val="404040"/>
        </w:rPr>
        <w:t>Obiettivo:</w:t>
      </w:r>
      <w:r w:rsidRPr="00064726">
        <w:rPr>
          <w:rFonts w:ascii="Source Sans Pro" w:hAnsi="Source Sans Pro"/>
          <w:color w:val="404040"/>
        </w:rPr>
        <w:t xml:space="preserve"> Il progetto prevede un portale di e-learning che permette di accedere a moduli di formazione di Life e Business Skill, con consigli e attività interattive per comprendere al meglio i propri punti di forza e debolezza, imparando a svilupparli e a comunicarli in modo efficace, ad esempio durante un colloquio di lavoro. </w:t>
      </w:r>
    </w:p>
    <w:p w14:paraId="551A46CC" w14:textId="7E21344F" w:rsidR="00667894" w:rsidRPr="00064726" w:rsidRDefault="00667894" w:rsidP="00667894">
      <w:pPr>
        <w:pStyle w:val="Paragrafoelenco"/>
        <w:numPr>
          <w:ilvl w:val="0"/>
          <w:numId w:val="8"/>
        </w:numPr>
        <w:jc w:val="both"/>
        <w:rPr>
          <w:rFonts w:ascii="Source Sans Pro" w:hAnsi="Source Sans Pro"/>
          <w:color w:val="404040"/>
        </w:rPr>
      </w:pPr>
      <w:r w:rsidRPr="00064726">
        <w:rPr>
          <w:rFonts w:ascii="Source Sans Pro" w:hAnsi="Source Sans Pro"/>
          <w:b/>
          <w:bCs/>
          <w:color w:val="404040"/>
        </w:rPr>
        <w:t>Modalità:</w:t>
      </w:r>
      <w:r w:rsidRPr="00064726">
        <w:rPr>
          <w:rFonts w:ascii="Source Sans Pro" w:hAnsi="Source Sans Pro"/>
          <w:color w:val="404040"/>
        </w:rPr>
        <w:t xml:space="preserve"> una lezione digitale e un’attività di interazione per approcciare i temi dell’orientamento</w:t>
      </w:r>
      <w:r>
        <w:rPr>
          <w:rFonts w:ascii="Source Sans Pro" w:hAnsi="Source Sans Pro"/>
          <w:color w:val="404040"/>
        </w:rPr>
        <w:t xml:space="preserve"> </w:t>
      </w:r>
      <w:r w:rsidRPr="00064726">
        <w:rPr>
          <w:rFonts w:ascii="Source Sans Pro" w:hAnsi="Source Sans Pro"/>
          <w:color w:val="404040"/>
        </w:rPr>
        <w:t>al lavoro e delle competenze fondamentali</w:t>
      </w:r>
      <w:r>
        <w:rPr>
          <w:rFonts w:ascii="Source Sans Pro" w:hAnsi="Source Sans Pro"/>
          <w:color w:val="404040"/>
        </w:rPr>
        <w:t xml:space="preserve"> seguiti da </w:t>
      </w:r>
      <w:r w:rsidRPr="00064726">
        <w:rPr>
          <w:rFonts w:ascii="Source Sans Pro" w:hAnsi="Source Sans Pro"/>
          <w:color w:val="404040"/>
        </w:rPr>
        <w:t>un percorso multimediale focalizzato sulle life skills e le business skills funzionali al proprio ingresso nel mondo professionale.</w:t>
      </w:r>
    </w:p>
    <w:p w14:paraId="6C1AD3CD" w14:textId="53600519" w:rsidR="00667894" w:rsidRPr="00667894" w:rsidRDefault="00667894" w:rsidP="00667894">
      <w:pPr>
        <w:pStyle w:val="Paragrafoelenco"/>
        <w:numPr>
          <w:ilvl w:val="0"/>
          <w:numId w:val="8"/>
        </w:numPr>
        <w:jc w:val="both"/>
        <w:rPr>
          <w:rFonts w:ascii="Source Sans Pro" w:eastAsia="Times New Roman" w:hAnsi="Source Sans Pro" w:cs="Times New Roman"/>
          <w:color w:val="404040"/>
          <w:lang w:bidi="ar-SA"/>
        </w:rPr>
      </w:pPr>
      <w:r w:rsidRPr="00064726">
        <w:rPr>
          <w:rFonts w:ascii="Source Sans Pro" w:hAnsi="Source Sans Pro"/>
          <w:b/>
          <w:bCs/>
          <w:color w:val="404040"/>
        </w:rPr>
        <w:t>Tutor interno:</w:t>
      </w:r>
      <w:r w:rsidRPr="00064726">
        <w:rPr>
          <w:rFonts w:ascii="Source Sans Pro" w:hAnsi="Source Sans Pro"/>
          <w:color w:val="404040"/>
        </w:rPr>
        <w:t xml:space="preserve"> </w:t>
      </w:r>
      <w:r>
        <w:rPr>
          <w:rFonts w:ascii="Source Sans Pro" w:hAnsi="Source Sans Pro"/>
          <w:color w:val="404040"/>
        </w:rPr>
        <w:t xml:space="preserve">III D - </w:t>
      </w:r>
      <w:r w:rsidRPr="00064726">
        <w:rPr>
          <w:rFonts w:ascii="Source Sans Pro" w:hAnsi="Source Sans Pro"/>
          <w:color w:val="404040"/>
        </w:rPr>
        <w:t xml:space="preserve">Prof. </w:t>
      </w:r>
      <w:r w:rsidR="008B0712">
        <w:rPr>
          <w:rFonts w:ascii="Source Sans Pro" w:hAnsi="Source Sans Pro"/>
          <w:color w:val="404040"/>
        </w:rPr>
        <w:t>Bruzzese Alessandra</w:t>
      </w:r>
    </w:p>
    <w:p w14:paraId="35D8C662" w14:textId="1D48D8BA" w:rsidR="00667894" w:rsidRDefault="00667894" w:rsidP="00667894">
      <w:pPr>
        <w:ind w:left="360"/>
        <w:jc w:val="both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 xml:space="preserve">       </w:t>
      </w:r>
      <w:r w:rsidRPr="00667894">
        <w:rPr>
          <w:rFonts w:ascii="Source Sans Pro" w:hAnsi="Source Sans Pro"/>
          <w:color w:val="404040"/>
        </w:rPr>
        <w:t xml:space="preserve">                                 III </w:t>
      </w:r>
      <w:r>
        <w:rPr>
          <w:rFonts w:ascii="Source Sans Pro" w:hAnsi="Source Sans Pro"/>
          <w:color w:val="404040"/>
        </w:rPr>
        <w:t xml:space="preserve">E </w:t>
      </w:r>
      <w:r w:rsidRPr="00667894">
        <w:rPr>
          <w:rFonts w:ascii="Source Sans Pro" w:hAnsi="Source Sans Pro"/>
          <w:color w:val="404040"/>
        </w:rPr>
        <w:t xml:space="preserve">- Prof. Carmelo </w:t>
      </w:r>
      <w:r>
        <w:rPr>
          <w:rFonts w:ascii="Source Sans Pro" w:hAnsi="Source Sans Pro"/>
          <w:color w:val="404040"/>
        </w:rPr>
        <w:t>Spampinato</w:t>
      </w:r>
    </w:p>
    <w:p w14:paraId="0EAF26EC" w14:textId="78C296AB" w:rsidR="008B0712" w:rsidRPr="00667894" w:rsidRDefault="008B0712" w:rsidP="008B0712">
      <w:pPr>
        <w:ind w:left="2268"/>
        <w:jc w:val="both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>III F – Prof. Amodeo Paolo</w:t>
      </w:r>
    </w:p>
    <w:p w14:paraId="1C6678D4" w14:textId="583F7E55" w:rsidR="00667894" w:rsidRPr="00667894" w:rsidRDefault="00667894" w:rsidP="00667894">
      <w:pPr>
        <w:jc w:val="both"/>
        <w:rPr>
          <w:rFonts w:ascii="Source Sans Pro" w:hAnsi="Source Sans Pro"/>
          <w:color w:val="404040"/>
        </w:rPr>
      </w:pPr>
    </w:p>
    <w:p w14:paraId="0000003F" w14:textId="77777777" w:rsidR="00647DD1" w:rsidRDefault="00647DD1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697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0" w14:textId="30FB4EF4" w:rsidR="00647DD1" w:rsidRDefault="006020C0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69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Reggio Calabria </w:t>
      </w:r>
      <w:r w:rsidR="008B0712">
        <w:rPr>
          <w:rFonts w:ascii="Calibri" w:eastAsia="Calibri" w:hAnsi="Calibri" w:cs="Calibri"/>
          <w:color w:val="000000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z w:val="28"/>
          <w:szCs w:val="28"/>
        </w:rPr>
        <w:t>/</w:t>
      </w:r>
      <w:r w:rsidR="008B0712">
        <w:rPr>
          <w:rFonts w:ascii="Calibri" w:eastAsia="Calibri" w:hAnsi="Calibri" w:cs="Calibri"/>
          <w:color w:val="000000"/>
          <w:sz w:val="28"/>
          <w:szCs w:val="28"/>
        </w:rPr>
        <w:t>11</w:t>
      </w:r>
      <w:r>
        <w:rPr>
          <w:rFonts w:ascii="Calibri" w:eastAsia="Calibri" w:hAnsi="Calibri" w:cs="Calibri"/>
          <w:color w:val="000000"/>
          <w:sz w:val="28"/>
          <w:szCs w:val="28"/>
        </w:rPr>
        <w:t>/202</w:t>
      </w:r>
      <w:r w:rsidR="00A675B0">
        <w:rPr>
          <w:rFonts w:ascii="Calibri" w:eastAsia="Calibri" w:hAnsi="Calibri" w:cs="Calibri"/>
          <w:color w:val="000000"/>
          <w:sz w:val="28"/>
          <w:szCs w:val="28"/>
        </w:rPr>
        <w:t>2</w:t>
      </w:r>
    </w:p>
    <w:p w14:paraId="00000041" w14:textId="77777777" w:rsidR="00647DD1" w:rsidRDefault="00647DD1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697"/>
        <w:rPr>
          <w:rFonts w:ascii="Calibri" w:eastAsia="Calibri" w:hAnsi="Calibri" w:cs="Calibri"/>
          <w:color w:val="000000"/>
          <w:sz w:val="28"/>
          <w:szCs w:val="28"/>
        </w:rPr>
      </w:pPr>
    </w:p>
    <w:p w14:paraId="3B7C30EF" w14:textId="77777777" w:rsidR="008B0712" w:rsidRDefault="008B0712" w:rsidP="008B07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ind w:left="439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Il Dirigente Scolastico</w:t>
      </w:r>
    </w:p>
    <w:p w14:paraId="266E2096" w14:textId="77777777" w:rsidR="008B0712" w:rsidRDefault="008B0712" w:rsidP="008B0712">
      <w:pPr>
        <w:tabs>
          <w:tab w:val="center" w:pos="7371"/>
        </w:tabs>
        <w:ind w:right="663"/>
        <w:jc w:val="both"/>
        <w:rPr>
          <w:sz w:val="25"/>
          <w:szCs w:val="25"/>
        </w:rPr>
      </w:pPr>
      <w:r>
        <w:rPr>
          <w:i/>
          <w:sz w:val="25"/>
          <w:szCs w:val="25"/>
        </w:rPr>
        <w:tab/>
        <w:t>(Avv. Maria Daniela Musarella)</w:t>
      </w:r>
    </w:p>
    <w:p w14:paraId="69E4D336" w14:textId="77777777" w:rsidR="008B0712" w:rsidRDefault="008B0712" w:rsidP="008B0712">
      <w:pPr>
        <w:tabs>
          <w:tab w:val="center" w:pos="7371"/>
        </w:tabs>
        <w:ind w:right="101"/>
        <w:jc w:val="both"/>
        <w:rPr>
          <w:sz w:val="21"/>
          <w:szCs w:val="21"/>
        </w:rPr>
      </w:pPr>
      <w:r>
        <w:rPr>
          <w:sz w:val="21"/>
          <w:szCs w:val="21"/>
        </w:rPr>
        <w:tab/>
        <w:t>Firma autografa sostituita a mezzo stampa ai sensi</w:t>
      </w:r>
    </w:p>
    <w:p w14:paraId="00000043" w14:textId="25D2C4B4" w:rsidR="00647DD1" w:rsidRPr="007A5AF7" w:rsidRDefault="008B0712" w:rsidP="007A5AF7">
      <w:pPr>
        <w:tabs>
          <w:tab w:val="center" w:pos="7371"/>
        </w:tabs>
        <w:ind w:right="107"/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dell'art.3 comma 2 del </w:t>
      </w:r>
      <w:proofErr w:type="spellStart"/>
      <w:proofErr w:type="gramStart"/>
      <w:r>
        <w:rPr>
          <w:sz w:val="19"/>
          <w:szCs w:val="19"/>
        </w:rPr>
        <w:t>D.Leg.vo</w:t>
      </w:r>
      <w:proofErr w:type="spellEnd"/>
      <w:proofErr w:type="gramEnd"/>
      <w:r>
        <w:rPr>
          <w:sz w:val="19"/>
          <w:szCs w:val="19"/>
        </w:rPr>
        <w:t xml:space="preserve"> n. 39/93</w:t>
      </w:r>
    </w:p>
    <w:sectPr w:rsidR="00647DD1" w:rsidRPr="007A5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20" w:right="853" w:bottom="28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7FC9" w14:textId="77777777" w:rsidR="003D7DF0" w:rsidRDefault="003D7DF0" w:rsidP="006A67FB">
      <w:r>
        <w:separator/>
      </w:r>
    </w:p>
  </w:endnote>
  <w:endnote w:type="continuationSeparator" w:id="0">
    <w:p w14:paraId="2B28A0DF" w14:textId="77777777" w:rsidR="003D7DF0" w:rsidRDefault="003D7DF0" w:rsidP="006A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5446" w14:textId="77777777" w:rsidR="000D701C" w:rsidRDefault="000D70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817" w14:textId="77777777" w:rsidR="000D701C" w:rsidRDefault="000D70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4F83" w14:textId="77777777" w:rsidR="000D701C" w:rsidRDefault="000D70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A3E6" w14:textId="77777777" w:rsidR="003D7DF0" w:rsidRDefault="003D7DF0" w:rsidP="006A67FB">
      <w:r>
        <w:separator/>
      </w:r>
    </w:p>
  </w:footnote>
  <w:footnote w:type="continuationSeparator" w:id="0">
    <w:p w14:paraId="20E1E529" w14:textId="77777777" w:rsidR="003D7DF0" w:rsidRDefault="003D7DF0" w:rsidP="006A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CAAE" w14:textId="77777777" w:rsidR="000D701C" w:rsidRDefault="000D70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E331" w14:textId="77777777" w:rsidR="006A67FB" w:rsidRDefault="006A67FB" w:rsidP="006A67FB">
    <w:pPr>
      <w:jc w:val="center"/>
      <w:rPr>
        <w:b/>
        <w:sz w:val="28"/>
        <w:szCs w:val="28"/>
      </w:rPr>
    </w:pPr>
    <w:r>
      <w:rPr>
        <w:b/>
        <w:sz w:val="28"/>
        <w:szCs w:val="28"/>
      </w:rPr>
      <w:t>ISTITUTO DI ISTRUZIONE SUPERIORE ″A. RIGHI ″</w:t>
    </w:r>
  </w:p>
  <w:p w14:paraId="7094A916" w14:textId="77777777" w:rsidR="006A67FB" w:rsidRDefault="006A67FB" w:rsidP="006A67FB">
    <w:pPr>
      <w:rPr>
        <w:b/>
      </w:rPr>
    </w:pPr>
    <w:r>
      <w:t xml:space="preserve">                    </w:t>
    </w:r>
    <w:r>
      <w:rPr>
        <w:b/>
      </w:rPr>
      <w:t>CON SEDE ASSOCIATA – ITAS   M. GUERRISI   Reggio Calabria</w:t>
    </w:r>
  </w:p>
  <w:p w14:paraId="1227AC7A" w14:textId="77777777" w:rsidR="006A67FB" w:rsidRDefault="006A67FB" w:rsidP="006A67FB">
    <w:pPr>
      <w:rPr>
        <w:b/>
      </w:rPr>
    </w:pPr>
  </w:p>
  <w:p w14:paraId="171084FC" w14:textId="77777777" w:rsidR="006A67FB" w:rsidRDefault="006A67FB" w:rsidP="006A67FB">
    <w:pPr>
      <w:jc w:val="center"/>
      <w:rPr>
        <w:b/>
      </w:rPr>
    </w:pPr>
    <w:r>
      <w:rPr>
        <w:b/>
      </w:rPr>
      <w:t>Settore Tecnologico</w:t>
    </w:r>
  </w:p>
  <w:p w14:paraId="6FCA8804" w14:textId="77777777" w:rsidR="006A67FB" w:rsidRDefault="006A67FB" w:rsidP="006A67FB">
    <w:pPr>
      <w:jc w:val="center"/>
    </w:pPr>
    <w:proofErr w:type="gramStart"/>
    <w:r>
      <w:rPr>
        <w:b/>
      </w:rPr>
      <w:t>Indirizzi</w:t>
    </w:r>
    <w:r>
      <w:t xml:space="preserve"> :</w:t>
    </w:r>
    <w:proofErr w:type="gramEnd"/>
    <w:r>
      <w:t xml:space="preserve"> Costruzioni Ambiente e territorio</w:t>
    </w:r>
  </w:p>
  <w:p w14:paraId="47D104CD" w14:textId="1728EF40" w:rsidR="006A67FB" w:rsidRDefault="006A67FB" w:rsidP="006A67FB">
    <w:pPr>
      <w:jc w:val="center"/>
    </w:pPr>
    <w:r>
      <w:t xml:space="preserve">Trasporti  e Logistica </w:t>
    </w:r>
  </w:p>
  <w:p w14:paraId="38B21659" w14:textId="77777777" w:rsidR="006A67FB" w:rsidRDefault="006A67FB" w:rsidP="006A67FB">
    <w:pPr>
      <w:jc w:val="center"/>
    </w:pPr>
    <w:r>
      <w:t>Chimica Materiali e Biotecnologie / Biotecnologie Sanitarie</w:t>
    </w:r>
  </w:p>
  <w:p w14:paraId="7AB7468B" w14:textId="77777777" w:rsidR="006A67FB" w:rsidRDefault="006A6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345B" w14:textId="77777777" w:rsidR="000D701C" w:rsidRDefault="000D70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BB6"/>
    <w:multiLevelType w:val="multilevel"/>
    <w:tmpl w:val="2386122A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8D21AC"/>
    <w:multiLevelType w:val="hybridMultilevel"/>
    <w:tmpl w:val="D79C3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63D9"/>
    <w:multiLevelType w:val="multilevel"/>
    <w:tmpl w:val="8DCAE0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C80C2E"/>
    <w:multiLevelType w:val="multilevel"/>
    <w:tmpl w:val="094285F6"/>
    <w:lvl w:ilvl="0">
      <w:start w:val="1"/>
      <w:numFmt w:val="bullet"/>
      <w:lvlText w:val="●"/>
      <w:lvlJc w:val="left"/>
      <w:pPr>
        <w:ind w:left="12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C86BA8"/>
    <w:multiLevelType w:val="multilevel"/>
    <w:tmpl w:val="98C8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77D8E"/>
    <w:multiLevelType w:val="multilevel"/>
    <w:tmpl w:val="A5064E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A97434"/>
    <w:multiLevelType w:val="multilevel"/>
    <w:tmpl w:val="60180FA8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005FEA"/>
    <w:multiLevelType w:val="multilevel"/>
    <w:tmpl w:val="666A874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53442311">
    <w:abstractNumId w:val="6"/>
  </w:num>
  <w:num w:numId="2" w16cid:durableId="1369800114">
    <w:abstractNumId w:val="0"/>
  </w:num>
  <w:num w:numId="3" w16cid:durableId="776482063">
    <w:abstractNumId w:val="3"/>
  </w:num>
  <w:num w:numId="4" w16cid:durableId="1360201303">
    <w:abstractNumId w:val="2"/>
  </w:num>
  <w:num w:numId="5" w16cid:durableId="306664436">
    <w:abstractNumId w:val="7"/>
  </w:num>
  <w:num w:numId="6" w16cid:durableId="364477781">
    <w:abstractNumId w:val="5"/>
  </w:num>
  <w:num w:numId="7" w16cid:durableId="604536038">
    <w:abstractNumId w:val="4"/>
  </w:num>
  <w:num w:numId="8" w16cid:durableId="1509323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D1"/>
    <w:rsid w:val="00077D6F"/>
    <w:rsid w:val="000D701C"/>
    <w:rsid w:val="00295D96"/>
    <w:rsid w:val="002E3977"/>
    <w:rsid w:val="003D7DF0"/>
    <w:rsid w:val="003E1FE2"/>
    <w:rsid w:val="003F5647"/>
    <w:rsid w:val="005A1EF3"/>
    <w:rsid w:val="005E0824"/>
    <w:rsid w:val="006020C0"/>
    <w:rsid w:val="00633273"/>
    <w:rsid w:val="00647DD1"/>
    <w:rsid w:val="00667894"/>
    <w:rsid w:val="006A67FB"/>
    <w:rsid w:val="006C0ACB"/>
    <w:rsid w:val="007A5AF7"/>
    <w:rsid w:val="0088111A"/>
    <w:rsid w:val="008B0712"/>
    <w:rsid w:val="009E6F58"/>
    <w:rsid w:val="00A53FC5"/>
    <w:rsid w:val="00A675B0"/>
    <w:rsid w:val="00AB2796"/>
    <w:rsid w:val="00B74338"/>
    <w:rsid w:val="00CE5A9F"/>
    <w:rsid w:val="00CE7A06"/>
    <w:rsid w:val="00FB4BEC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B0"/>
  <w15:docId w15:val="{EE87D913-6100-0D4E-B740-F7E23BB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D23"/>
  </w:style>
  <w:style w:type="paragraph" w:styleId="Titolo1">
    <w:name w:val="heading 1"/>
    <w:basedOn w:val="Normale"/>
    <w:uiPriority w:val="9"/>
    <w:qFormat/>
    <w:pPr>
      <w:ind w:left="680" w:right="738"/>
      <w:jc w:val="center"/>
      <w:outlineLvl w:val="0"/>
    </w:pPr>
    <w:rPr>
      <w:rFonts w:ascii="Calibri" w:eastAsia="Calibri" w:hAnsi="Calibri" w:cs="Calibri"/>
      <w:b/>
      <w:bCs/>
      <w:sz w:val="28"/>
      <w:szCs w:val="28"/>
      <w:lang w:bidi="it-IT"/>
    </w:rPr>
  </w:style>
  <w:style w:type="paragraph" w:styleId="Titolo2">
    <w:name w:val="heading 2"/>
    <w:basedOn w:val="Normale"/>
    <w:uiPriority w:val="9"/>
    <w:semiHidden/>
    <w:unhideWhenUsed/>
    <w:qFormat/>
    <w:pPr>
      <w:ind w:left="528"/>
      <w:jc w:val="both"/>
      <w:outlineLvl w:val="1"/>
    </w:pPr>
    <w:rPr>
      <w:rFonts w:ascii="Calibri" w:eastAsia="Calibri" w:hAnsi="Calibri" w:cs="Calibri"/>
      <w:b/>
      <w:bCs/>
      <w:lang w:bidi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lang w:bidi="it-IT"/>
    </w:rPr>
  </w:style>
  <w:style w:type="paragraph" w:styleId="Paragrafoelenco">
    <w:name w:val="List Paragraph"/>
    <w:basedOn w:val="Normale"/>
    <w:uiPriority w:val="1"/>
    <w:qFormat/>
    <w:pPr>
      <w:ind w:left="1248" w:hanging="361"/>
    </w:pPr>
    <w:rPr>
      <w:rFonts w:ascii="Calibri" w:eastAsia="Calibri" w:hAnsi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5" w:right="556"/>
      <w:jc w:val="center"/>
    </w:pPr>
    <w:rPr>
      <w:rFonts w:ascii="Calibri" w:eastAsia="Calibri" w:hAnsi="Calibri" w:cs="Calibri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007D2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7D2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A5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2E397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A6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7FB"/>
  </w:style>
  <w:style w:type="paragraph" w:styleId="Pidipagina">
    <w:name w:val="footer"/>
    <w:basedOn w:val="Normale"/>
    <w:link w:val="PidipaginaCarattere"/>
    <w:uiPriority w:val="99"/>
    <w:unhideWhenUsed/>
    <w:rsid w:val="006A6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7FB"/>
  </w:style>
  <w:style w:type="table" w:styleId="Grigliatabella">
    <w:name w:val="Table Grid"/>
    <w:basedOn w:val="Tabellanormale"/>
    <w:uiPriority w:val="39"/>
    <w:rsid w:val="00CE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4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FUjVGRzvx15nLW4Vbimd31nwA==">AMUW2mUkr8lXTVZUw+tboqf+pysbmVnWhHaGLVc1VWuQhHb3z3C9ABfVqe9Hy1pZEZLyX+HkDx50C21YlPAWO8zs17Kh4wjLMMBompkgHL3KQ9xLqk9P1RPR00Db+xYsE75umSeXPD03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francesca ieracitano</cp:lastModifiedBy>
  <cp:revision>6</cp:revision>
  <dcterms:created xsi:type="dcterms:W3CDTF">2022-02-04T11:06:00Z</dcterms:created>
  <dcterms:modified xsi:type="dcterms:W3CDTF">2022-11-16T09:33:00Z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2020-11-12T00:00:00Z</vt:filetime>
  </property>
</Properties>
</file>