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70.0" w:type="pct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140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853.0" w:type="dxa"/>
              <w:jc w:val="left"/>
              <w:tblLayout w:type="fixed"/>
              <w:tblLook w:val="0400"/>
            </w:tblPr>
            <w:tblGrid>
              <w:gridCol w:w="1702"/>
              <w:gridCol w:w="6450"/>
              <w:gridCol w:w="1701"/>
              <w:tblGridChange w:id="0">
                <w:tblGrid>
                  <w:gridCol w:w="1702"/>
                  <w:gridCol w:w="6450"/>
                  <w:gridCol w:w="17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3">
                  <w:pPr>
                    <w:pageBreakBefore w:val="0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</w:rPr>
                    <w:drawing>
                      <wp:inline distB="0" distT="0" distL="0" distR="0">
                        <wp:extent cx="579120" cy="792480"/>
                        <wp:effectExtent b="0" l="0" r="0" t="0"/>
                        <wp:docPr descr="Logo Righi1" id="1" name="image3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Logo Righi1" id="0" name="image3.jp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9120" cy="79248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04">
                  <w:pPr>
                    <w:pageBreakBefore w:val="0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color w:val="c0c0c0"/>
                    </w:rPr>
                    <w:drawing>
                      <wp:inline distB="0" distT="0" distL="0" distR="0">
                        <wp:extent cx="716280" cy="716280"/>
                        <wp:effectExtent b="0" l="0" r="0" t="0"/>
                        <wp:docPr descr="Repub" id="3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descr="Repub" id="0" name="image2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6280" cy="71628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05">
                  <w:pPr>
                    <w:pageBreakBefore w:val="0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i w:val="1"/>
                      <w:color w:val="0000cc"/>
                    </w:rPr>
                    <w:drawing>
                      <wp:inline distB="0" distT="0" distL="0" distR="0">
                        <wp:extent cx="922020" cy="678180"/>
                        <wp:effectExtent b="0" l="0" r="0" t="0"/>
                        <wp:docPr descr="UE_bandiera" id="2" name="image1.jpg"/>
                        <a:graphic>
                          <a:graphicData uri="http://schemas.openxmlformats.org/drawingml/2006/picture">
                            <pic:pic>
                              <pic:nvPicPr>
                                <pic:cNvPr descr="UE_bandiera" id="0" name="image1.jp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2020" cy="67818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6">
                  <w:pPr>
                    <w:pageBreakBefore w:val="0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I.I.S. “A. Righi”</w:t>
                  </w:r>
                </w:p>
              </w:tc>
              <w:tc>
                <w:tcPr/>
                <w:p w:rsidR="00000000" w:rsidDel="00000000" w:rsidP="00000000" w:rsidRDefault="00000000" w:rsidRPr="00000000" w14:paraId="00000007">
                  <w:pPr>
                    <w:pageBreakBefore w:val="0"/>
                    <w:jc w:val="center"/>
                    <w:rPr>
                      <w:i w:val="1"/>
                      <w:color w:val="c0c0c0"/>
                      <w:sz w:val="32"/>
                      <w:szCs w:val="32"/>
                    </w:rPr>
                  </w:pPr>
                  <w:r w:rsidDel="00000000" w:rsidR="00000000" w:rsidRPr="00000000">
                    <w:rPr>
                      <w:b w:val="1"/>
                      <w:i w:val="1"/>
                      <w:color w:val="000000"/>
                      <w:sz w:val="24"/>
                      <w:szCs w:val="24"/>
                      <w:rtl w:val="0"/>
                    </w:rPr>
                    <w:t xml:space="preserve">M. I. U. R</w:t>
                  </w:r>
                  <w:r w:rsidDel="00000000" w:rsidR="00000000" w:rsidRPr="00000000">
                    <w:rPr>
                      <w:rFonts w:ascii="Pinyon Script" w:cs="Pinyon Script" w:eastAsia="Pinyon Script" w:hAnsi="Pinyon Script"/>
                      <w:b w:val="1"/>
                      <w:i w:val="1"/>
                      <w:color w:val="000000"/>
                      <w:sz w:val="32"/>
                      <w:szCs w:val="32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08">
                  <w:pPr>
                    <w:pageBreakBefore w:val="0"/>
                    <w:jc w:val="center"/>
                    <w:rPr>
                      <w:rFonts w:ascii="Arial" w:cs="Arial" w:eastAsia="Arial" w:hAnsi="Arial"/>
                      <w:i w:val="1"/>
                      <w:color w:val="000000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Unione Europea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jc w:val="center"/>
        <w:rPr>
          <w:rFonts w:ascii="Algerian" w:cs="Algerian" w:eastAsia="Algerian" w:hAnsi="Algerian"/>
          <w:b w:val="1"/>
          <w:color w:val="000000"/>
          <w:sz w:val="30"/>
          <w:szCs w:val="30"/>
        </w:rPr>
      </w:pPr>
      <w:r w:rsidDel="00000000" w:rsidR="00000000" w:rsidRPr="00000000">
        <w:rPr>
          <w:rFonts w:ascii="Algerian" w:cs="Algerian" w:eastAsia="Algerian" w:hAnsi="Algerian"/>
          <w:b w:val="1"/>
          <w:color w:val="000000"/>
          <w:sz w:val="30"/>
          <w:szCs w:val="30"/>
          <w:rtl w:val="0"/>
        </w:rPr>
        <w:t xml:space="preserve">ISTITUTO  d’Istruzione  Superiore  “A. RIGHI”</w:t>
      </w:r>
    </w:p>
    <w:p w:rsidR="00000000" w:rsidDel="00000000" w:rsidP="00000000" w:rsidRDefault="00000000" w:rsidRPr="00000000" w14:paraId="0000000B">
      <w:pPr>
        <w:pageBreakBefore w:val="0"/>
        <w:jc w:val="center"/>
        <w:rPr>
          <w:b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Via  Trabocchetto,  II Tronco -  89126   Reggio Calabria (RC) -  Cod.  Mecc. RCIS034004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Tel. : </w:t>
      </w:r>
      <w:r w:rsidDel="00000000" w:rsidR="00000000" w:rsidRPr="00000000">
        <w:rPr>
          <w:rFonts w:ascii="Arial" w:cs="Arial" w:eastAsia="Arial" w:hAnsi="Arial"/>
          <w:color w:val="4f0000"/>
          <w:sz w:val="12"/>
          <w:szCs w:val="12"/>
          <w:highlight w:val="white"/>
          <w:rtl w:val="0"/>
        </w:rPr>
        <w:t xml:space="preserve">0965/499455</w:t>
      </w:r>
      <w:r w:rsidDel="00000000" w:rsidR="00000000" w:rsidRPr="00000000">
        <w:rPr>
          <w:sz w:val="16"/>
          <w:szCs w:val="16"/>
          <w:rtl w:val="0"/>
        </w:rPr>
        <w:t xml:space="preserve">- Fax </w:t>
      </w:r>
      <w:r w:rsidDel="00000000" w:rsidR="00000000" w:rsidRPr="00000000">
        <w:rPr>
          <w:rFonts w:ascii="Arial" w:cs="Arial" w:eastAsia="Arial" w:hAnsi="Arial"/>
          <w:color w:val="4f0000"/>
          <w:sz w:val="12"/>
          <w:szCs w:val="12"/>
          <w:highlight w:val="white"/>
          <w:rtl w:val="0"/>
        </w:rPr>
        <w:t xml:space="preserve">0965/499454</w:t>
      </w:r>
      <w:r w:rsidDel="00000000" w:rsidR="00000000" w:rsidRPr="00000000">
        <w:rPr>
          <w:sz w:val="16"/>
          <w:szCs w:val="16"/>
          <w:rtl w:val="0"/>
        </w:rPr>
        <w:t xml:space="preserve">-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C.F. </w:t>
      </w:r>
      <w:r w:rsidDel="00000000" w:rsidR="00000000" w:rsidRPr="00000000">
        <w:rPr>
          <w:color w:val="ff0000"/>
          <w:sz w:val="16"/>
          <w:szCs w:val="16"/>
          <w:rtl w:val="0"/>
        </w:rPr>
        <w:t xml:space="preserve">80010790808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Sito web: </w:t>
      </w:r>
      <w:r w:rsidDel="00000000" w:rsidR="00000000" w:rsidRPr="00000000">
        <w:rPr>
          <w:color w:val="0000ff"/>
          <w:sz w:val="16"/>
          <w:szCs w:val="16"/>
          <w:rtl w:val="0"/>
        </w:rPr>
        <w:t xml:space="preserve">http//www.iisrighi.edu.it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pos="10331.000000000002"/>
        </w:tabs>
        <w:ind w:left="0" w:right="3.543307086615073" w:firstLine="0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tabs>
          <w:tab w:val="left" w:pos="10331.000000000002"/>
        </w:tabs>
        <w:ind w:left="0" w:right="3.543307086615073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9923"/>
        </w:tabs>
        <w:spacing w:after="120" w:line="276" w:lineRule="auto"/>
        <w:ind w:left="1440" w:right="142" w:firstLine="0"/>
        <w:jc w:val="right"/>
        <w:rPr>
          <w:b w:val="1"/>
          <w:sz w:val="22"/>
          <w:szCs w:val="22"/>
        </w:rPr>
      </w:pPr>
      <w:r w:rsidDel="00000000" w:rsidR="00000000" w:rsidRPr="00000000">
        <w:rPr>
          <w:sz w:val="28"/>
          <w:szCs w:val="28"/>
          <w:rtl w:val="0"/>
        </w:rPr>
        <w:t xml:space="preserve">(Allegato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left" w:pos="10331.000000000002"/>
        </w:tabs>
        <w:ind w:right="3.543307086615073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PATTO EDUCATIVO DI CORRESPONSABILITÀ (Art. 3 del D.P.R. 21 novembre 2007, n. 235)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tabs>
          <w:tab w:val="left" w:pos="10331.000000000002"/>
        </w:tabs>
        <w:ind w:right="3.543307086615073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tabs>
          <w:tab w:val="left" w:pos="10331.000000000002"/>
        </w:tabs>
        <w:ind w:right="3.543307086615073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1)  Il genitore/tutore _______________________________ </w:t>
      </w:r>
    </w:p>
    <w:p w:rsidR="00000000" w:rsidDel="00000000" w:rsidP="00000000" w:rsidRDefault="00000000" w:rsidRPr="00000000" w14:paraId="00000013">
      <w:pPr>
        <w:pageBreakBefore w:val="0"/>
        <w:tabs>
          <w:tab w:val="left" w:pos="10331.000000000002"/>
        </w:tabs>
        <w:ind w:right="3.543307086615073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tabs>
          <w:tab w:val="left" w:pos="10331.000000000002"/>
        </w:tabs>
        <w:ind w:right="3.543307086615073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2) Il genitore/tutore </w:t>
      </w:r>
      <w:r w:rsidDel="00000000" w:rsidR="00000000" w:rsidRPr="00000000">
        <w:rPr>
          <w:sz w:val="22"/>
          <w:szCs w:val="22"/>
          <w:rtl w:val="0"/>
        </w:rPr>
        <w:t xml:space="preserve">_______________________________ </w:t>
      </w:r>
    </w:p>
    <w:p w:rsidR="00000000" w:rsidDel="00000000" w:rsidP="00000000" w:rsidRDefault="00000000" w:rsidRPr="00000000" w14:paraId="00000015">
      <w:pPr>
        <w:pageBreakBefore w:val="0"/>
        <w:tabs>
          <w:tab w:val="left" w:pos="10331.000000000002"/>
        </w:tabs>
        <w:ind w:right="3.543307086615073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tabs>
          <w:tab w:val="left" w:pos="10331.000000000002"/>
        </w:tabs>
        <w:ind w:right="3.543307086615073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dello studente _________________________________________________ della Classe _____ Sezione _____  </w:t>
      </w:r>
    </w:p>
    <w:p w:rsidR="00000000" w:rsidDel="00000000" w:rsidP="00000000" w:rsidRDefault="00000000" w:rsidRPr="00000000" w14:paraId="00000017">
      <w:pPr>
        <w:pageBreakBefore w:val="0"/>
        <w:tabs>
          <w:tab w:val="left" w:pos="10331.000000000002"/>
        </w:tabs>
        <w:ind w:right="3.543307086615073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tabs>
          <w:tab w:val="left" w:pos="10331.000000000002"/>
        </w:tabs>
        <w:ind w:right="3.543307086615073"/>
        <w:jc w:val="both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indirizzo: </w:t>
      </w:r>
      <w:r w:rsidDel="00000000" w:rsidR="00000000" w:rsidRPr="00000000">
        <w:rPr>
          <w:rFonts w:ascii="Nova Mono" w:cs="Nova Mono" w:eastAsia="Nova Mono" w:hAnsi="Nova Mono"/>
          <w:b w:val="1"/>
          <w:rtl w:val="0"/>
        </w:rPr>
        <w:t xml:space="preserve">Costruzioni Ambiente e Territorio⬜ Trasporti e Logistica⬜  Biotecnologie Sanitarie⬜ (a.s. 2022/2023) </w:t>
      </w:r>
    </w:p>
    <w:p w:rsidR="00000000" w:rsidDel="00000000" w:rsidP="00000000" w:rsidRDefault="00000000" w:rsidRPr="00000000" w14:paraId="00000019">
      <w:pPr>
        <w:pageBreakBefore w:val="0"/>
        <w:tabs>
          <w:tab w:val="left" w:pos="10331.000000000002"/>
        </w:tabs>
        <w:ind w:right="3.543307086615073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tabs>
          <w:tab w:val="left" w:pos="10331.000000000002"/>
        </w:tabs>
        <w:ind w:right="3.543307086615073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 il Dirigente Scolastico dell’I.I.S. “A. Righi” di Reggio Calabria,  </w:t>
      </w:r>
    </w:p>
    <w:p w:rsidR="00000000" w:rsidDel="00000000" w:rsidP="00000000" w:rsidRDefault="00000000" w:rsidRPr="00000000" w14:paraId="0000001B">
      <w:pPr>
        <w:pageBreakBefore w:val="0"/>
        <w:tabs>
          <w:tab w:val="left" w:pos="10331.000000000002"/>
        </w:tabs>
        <w:ind w:right="3.543307086615073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tabs>
          <w:tab w:val="left" w:pos="10331.000000000002"/>
        </w:tabs>
        <w:ind w:right="3.543307086615073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VISTI l’art. 3 del DPR 235/2007, il POF e il Regolamento d’Istituto a. s. 2022/2023; </w:t>
      </w:r>
    </w:p>
    <w:p w:rsidR="00000000" w:rsidDel="00000000" w:rsidP="00000000" w:rsidRDefault="00000000" w:rsidRPr="00000000" w14:paraId="0000001D">
      <w:pPr>
        <w:pageBreakBefore w:val="0"/>
        <w:tabs>
          <w:tab w:val="left" w:pos="10331.000000000002"/>
        </w:tabs>
        <w:ind w:left="0" w:right="3.543307086615073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tabs>
          <w:tab w:val="left" w:pos="10331.000000000002"/>
        </w:tabs>
        <w:ind w:left="0" w:right="3.543307086615073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DICHIARANO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tabs>
          <w:tab w:val="left" w:pos="10331.000000000002"/>
        </w:tabs>
        <w:ind w:left="0" w:right="3.543307086615073" w:firstLine="0"/>
        <w:jc w:val="both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 aver preso visione del testo del nuovo Patto Educativo di Corresponsabilità consultabile sul sito web dell’Istituto nelle sezioni Genitori e Studenti;</w:t>
      </w:r>
    </w:p>
    <w:p w:rsidR="00000000" w:rsidDel="00000000" w:rsidP="00000000" w:rsidRDefault="00000000" w:rsidRPr="00000000" w14:paraId="00000020">
      <w:pPr>
        <w:pageBreakBefore w:val="0"/>
        <w:tabs>
          <w:tab w:val="left" w:pos="10331.000000000002"/>
        </w:tabs>
        <w:ind w:left="720" w:right="3.543307086615073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tabs>
          <w:tab w:val="left" w:pos="10331.000000000002"/>
        </w:tabs>
        <w:ind w:left="0" w:right="3.543307086615073" w:firstLine="0"/>
        <w:jc w:val="both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 essere a conoscenza dei principi e delle regole che disciplinano il rapporto tra scuola e famiglie in esso contenuti;</w:t>
      </w:r>
    </w:p>
    <w:p w:rsidR="00000000" w:rsidDel="00000000" w:rsidP="00000000" w:rsidRDefault="00000000" w:rsidRPr="00000000" w14:paraId="00000022">
      <w:pPr>
        <w:pageBreakBefore w:val="0"/>
        <w:tabs>
          <w:tab w:val="left" w:pos="10331.000000000002"/>
        </w:tabs>
        <w:ind w:left="720" w:right="3.543307086615073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tabs>
          <w:tab w:val="left" w:pos="10331.000000000002"/>
        </w:tabs>
        <w:ind w:left="0" w:right="3.543307086615073" w:firstLine="0"/>
        <w:jc w:val="both"/>
        <w:rPr>
          <w:b w:val="1"/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 accettare e condividere tali regole e principi. </w:t>
      </w:r>
    </w:p>
    <w:p w:rsidR="00000000" w:rsidDel="00000000" w:rsidP="00000000" w:rsidRDefault="00000000" w:rsidRPr="00000000" w14:paraId="00000024">
      <w:pPr>
        <w:pageBreakBefore w:val="0"/>
        <w:tabs>
          <w:tab w:val="left" w:pos="10331.000000000002"/>
        </w:tabs>
        <w:ind w:left="0" w:right="3.543307086615073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tabs>
          <w:tab w:val="left" w:pos="10331.000000000002"/>
        </w:tabs>
        <w:ind w:left="0" w:right="3.543307086615073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 IL PRESENTE SOTTOSCRIVONO</w:t>
      </w:r>
    </w:p>
    <w:p w:rsidR="00000000" w:rsidDel="00000000" w:rsidP="00000000" w:rsidRDefault="00000000" w:rsidRPr="00000000" w14:paraId="00000026">
      <w:pPr>
        <w:pageBreakBefore w:val="0"/>
        <w:tabs>
          <w:tab w:val="left" w:pos="10331.000000000002"/>
        </w:tabs>
        <w:ind w:left="0" w:right="3.543307086615073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tabs>
          <w:tab w:val="left" w:pos="10331.000000000002"/>
        </w:tabs>
        <w:ind w:left="0" w:right="3.543307086615073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il Patto Educativo di Corresponsabilità (consultabile sul sito web dell’Istituto nelle sezioni Genitori e Studenti) insieme con il Dirigente Scolastico e si impegnano a conformare conseguentemente il proprio comportamento e quello dei propri figli. </w:t>
      </w:r>
    </w:p>
    <w:p w:rsidR="00000000" w:rsidDel="00000000" w:rsidP="00000000" w:rsidRDefault="00000000" w:rsidRPr="00000000" w14:paraId="00000028">
      <w:pPr>
        <w:pageBreakBefore w:val="0"/>
        <w:tabs>
          <w:tab w:val="left" w:pos="10331.000000000002"/>
        </w:tabs>
        <w:ind w:left="0" w:right="3.543307086615073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tabs>
          <w:tab w:val="left" w:pos="10331.000000000002"/>
        </w:tabs>
        <w:ind w:left="0" w:right="3.543307086615073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31.000000000002"/>
        </w:tabs>
        <w:spacing w:after="0" w:before="0" w:line="240" w:lineRule="auto"/>
        <w:ind w:left="0" w:right="3.543307086615073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Data ___________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31.000000000002"/>
        </w:tabs>
        <w:spacing w:after="0" w:before="0" w:line="240" w:lineRule="auto"/>
        <w:ind w:left="0" w:right="3.543307086615073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1) Il genitore/tutore _____________________________________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31.000000000002"/>
        </w:tabs>
        <w:spacing w:after="0" w:before="0" w:line="240" w:lineRule="auto"/>
        <w:ind w:left="0" w:right="3.543307086615073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31.000000000002"/>
        </w:tabs>
        <w:spacing w:after="0" w:before="0" w:line="240" w:lineRule="auto"/>
        <w:ind w:left="0" w:right="3.543307086615073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2) Il genitore/tutore _____________________________________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31.000000000002"/>
        </w:tabs>
        <w:spacing w:after="0" w:before="0" w:line="240" w:lineRule="auto"/>
        <w:ind w:left="0" w:right="3.543307086615073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31.000000000002"/>
        </w:tabs>
        <w:spacing w:after="0" w:before="0" w:line="240" w:lineRule="auto"/>
        <w:ind w:left="0" w:right="3.543307086615073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Il Dirigente Scolastico (Avv. Maria Daniela Musarella) _____________________________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31.000000000002"/>
        </w:tabs>
        <w:spacing w:after="0" w:before="0" w:line="240" w:lineRule="auto"/>
        <w:ind w:left="0" w:right="3.543307086615073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331.000000000002"/>
        </w:tabs>
        <w:spacing w:after="0" w:before="0" w:line="240" w:lineRule="auto"/>
        <w:ind w:left="0" w:right="3.543307086615073" w:firstLine="0"/>
        <w:jc w:val="both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NOTA BENE: Nel caso in cui sia impossibile ottenere la firma congiunta dei genitori, chi firma il modulo si assume la responsabilità civile, amministrativa e penale di quanto dichiarato (ai sensi del DPR 245/2000) e si assume la responsabilità di aver informato ed ottenuto il consenso dell’altro genitore (in osservanza delle disposizioni sulla responsabilità genitoriale di cui agli artt.316,337ter e 337 quater del codice civile); ciò in ossequio alle vigenti normative.</w:t>
      </w:r>
    </w:p>
    <w:p w:rsidR="00000000" w:rsidDel="00000000" w:rsidP="00000000" w:rsidRDefault="00000000" w:rsidRPr="00000000" w14:paraId="00000032">
      <w:pPr>
        <w:pageBreakBefore w:val="0"/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1"/>
        <w:rPr/>
      </w:pPr>
      <w:r w:rsidDel="00000000" w:rsidR="00000000" w:rsidRPr="00000000">
        <w:rPr>
          <w:rtl w:val="0"/>
        </w:rPr>
      </w:r>
    </w:p>
    <w:sectPr>
      <w:footerReference r:id="rId9" w:type="even"/>
      <w:pgSz w:h="16838" w:w="11906" w:orient="portrait"/>
      <w:pgMar w:bottom="260.78740157480524" w:top="283.46456692913387" w:left="709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Pinyon Script">
    <w:embedRegular w:fontKey="{00000000-0000-0000-0000-000000000000}" r:id="rId1" w:subsetted="0"/>
  </w:font>
  <w:font w:name="Algerian"/>
  <w:font w:name="Nova Mono">
    <w:embedRegular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Relationship Id="rId2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